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DC" w:rsidRPr="00932820" w:rsidRDefault="001663D7" w:rsidP="0066168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Cs/>
          <w:sz w:val="21"/>
          <w:szCs w:val="21"/>
        </w:rPr>
      </w:pPr>
      <w:r w:rsidRPr="00932820">
        <w:rPr>
          <w:rFonts w:asciiTheme="majorHAnsi" w:hAnsiTheme="majorHAnsi" w:cstheme="majorHAnsi"/>
          <w:sz w:val="21"/>
          <w:szCs w:val="21"/>
        </w:rPr>
        <w:pict w14:anchorId="15385E4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" style="position:absolute;left:0;text-align:left;margin-left:0;margin-top:0;width:50pt;height:50pt;z-index:25165772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  <w:r w:rsidR="0066168F" w:rsidRPr="00932820">
        <w:rPr>
          <w:rFonts w:asciiTheme="majorHAnsi" w:hAnsiTheme="majorHAnsi" w:cstheme="majorHAnsi"/>
          <w:b/>
          <w:sz w:val="21"/>
          <w:szCs w:val="21"/>
        </w:rPr>
        <w:t>Y</w:t>
      </w:r>
      <w:r w:rsidR="006B7E3A" w:rsidRPr="00932820">
        <w:rPr>
          <w:rFonts w:asciiTheme="majorHAnsi" w:hAnsiTheme="majorHAnsi" w:cstheme="majorHAnsi"/>
          <w:b/>
          <w:sz w:val="21"/>
          <w:szCs w:val="21"/>
        </w:rPr>
        <w:t xml:space="preserve">our Care at </w:t>
      </w:r>
      <w:r w:rsidR="00614537" w:rsidRPr="00932820">
        <w:rPr>
          <w:rFonts w:asciiTheme="majorHAnsi" w:hAnsiTheme="majorHAnsi" w:cstheme="majorHAnsi"/>
          <w:b/>
          <w:sz w:val="21"/>
          <w:szCs w:val="21"/>
        </w:rPr>
        <w:t>UHN Family Medicine/</w:t>
      </w:r>
      <w:r w:rsidR="0066168F" w:rsidRPr="00932820">
        <w:rPr>
          <w:rFonts w:asciiTheme="majorHAnsi" w:hAnsiTheme="majorHAnsi" w:cstheme="majorHAnsi"/>
          <w:b/>
          <w:sz w:val="21"/>
          <w:szCs w:val="21"/>
        </w:rPr>
        <w:t>Toronto Western Family Health Team: a</w:t>
      </w:r>
      <w:r w:rsidR="006B7E3A" w:rsidRPr="00932820">
        <w:rPr>
          <w:rFonts w:asciiTheme="majorHAnsi" w:hAnsiTheme="majorHAnsi" w:cstheme="majorHAnsi"/>
          <w:b/>
          <w:sz w:val="21"/>
          <w:szCs w:val="21"/>
        </w:rPr>
        <w:t xml:space="preserve"> Teaching Clinic</w:t>
      </w:r>
    </w:p>
    <w:p w:rsidR="0066168F" w:rsidRPr="00932820" w:rsidRDefault="0066168F" w:rsidP="0066168F">
      <w:pPr>
        <w:spacing w:before="240" w:line="240" w:lineRule="auto"/>
        <w:contextualSpacing/>
        <w:rPr>
          <w:rFonts w:asciiTheme="majorHAnsi" w:hAnsiTheme="majorHAnsi" w:cstheme="majorHAnsi"/>
          <w:bCs/>
          <w:sz w:val="21"/>
          <w:szCs w:val="21"/>
        </w:rPr>
      </w:pPr>
    </w:p>
    <w:p w:rsidR="005D254F" w:rsidRPr="00932820" w:rsidRDefault="005D254F" w:rsidP="0066168F">
      <w:pPr>
        <w:spacing w:before="240" w:line="240" w:lineRule="auto"/>
        <w:contextualSpacing/>
        <w:rPr>
          <w:rFonts w:asciiTheme="majorHAnsi" w:hAnsiTheme="majorHAnsi" w:cstheme="majorHAnsi"/>
          <w:bCs/>
          <w:sz w:val="21"/>
          <w:szCs w:val="21"/>
        </w:rPr>
      </w:pPr>
      <w:r w:rsidRPr="00932820">
        <w:rPr>
          <w:rFonts w:asciiTheme="majorHAnsi" w:hAnsiTheme="majorHAnsi" w:cstheme="majorHAnsi"/>
          <w:bCs/>
          <w:sz w:val="21"/>
          <w:szCs w:val="21"/>
        </w:rPr>
        <w:t xml:space="preserve">Dear </w:t>
      </w:r>
      <w:r w:rsidR="00684DF9" w:rsidRPr="00932820">
        <w:rPr>
          <w:rFonts w:asciiTheme="majorHAnsi" w:hAnsiTheme="majorHAnsi" w:cstheme="majorHAnsi"/>
          <w:bCs/>
          <w:sz w:val="21"/>
          <w:szCs w:val="21"/>
        </w:rPr>
        <w:t>Patient,</w:t>
      </w:r>
    </w:p>
    <w:p w:rsidR="0066168F" w:rsidRPr="00932820" w:rsidRDefault="0066168F" w:rsidP="0066168F">
      <w:pPr>
        <w:spacing w:before="240" w:line="240" w:lineRule="auto"/>
        <w:contextualSpacing/>
        <w:rPr>
          <w:rFonts w:asciiTheme="majorHAnsi" w:hAnsiTheme="majorHAnsi" w:cstheme="majorHAnsi"/>
          <w:bCs/>
          <w:sz w:val="21"/>
          <w:szCs w:val="21"/>
        </w:rPr>
      </w:pPr>
    </w:p>
    <w:p w:rsidR="0050184B" w:rsidRPr="00932820" w:rsidRDefault="006907A6" w:rsidP="0066168F">
      <w:pPr>
        <w:spacing w:before="240" w:line="240" w:lineRule="auto"/>
        <w:contextualSpacing/>
        <w:rPr>
          <w:rFonts w:asciiTheme="majorHAnsi" w:hAnsiTheme="majorHAnsi" w:cstheme="majorHAnsi"/>
          <w:sz w:val="21"/>
          <w:szCs w:val="21"/>
        </w:rPr>
      </w:pPr>
      <w:r w:rsidRPr="00932820">
        <w:rPr>
          <w:rFonts w:asciiTheme="majorHAnsi" w:hAnsiTheme="majorHAnsi" w:cstheme="majorHAnsi"/>
          <w:bCs/>
          <w:sz w:val="21"/>
          <w:szCs w:val="21"/>
        </w:rPr>
        <w:t>The Toronto Western Family Health Team</w:t>
      </w:r>
      <w:r w:rsidR="00FF301A" w:rsidRPr="00932820">
        <w:rPr>
          <w:rFonts w:asciiTheme="majorHAnsi" w:hAnsiTheme="majorHAnsi" w:cstheme="majorHAnsi"/>
          <w:sz w:val="21"/>
          <w:szCs w:val="21"/>
        </w:rPr>
        <w:t xml:space="preserve"> </w:t>
      </w:r>
      <w:r w:rsidR="0066168F" w:rsidRPr="00932820">
        <w:rPr>
          <w:rFonts w:asciiTheme="majorHAnsi" w:hAnsiTheme="majorHAnsi" w:cstheme="majorHAnsi"/>
          <w:sz w:val="21"/>
          <w:szCs w:val="21"/>
        </w:rPr>
        <w:t>is</w:t>
      </w:r>
      <w:r w:rsidR="00614537" w:rsidRPr="00932820">
        <w:rPr>
          <w:rFonts w:asciiTheme="majorHAnsi" w:hAnsiTheme="majorHAnsi" w:cstheme="majorHAnsi"/>
          <w:sz w:val="21"/>
          <w:szCs w:val="21"/>
        </w:rPr>
        <w:t xml:space="preserve"> partnered with the UHN Department of Family Medicine, which is</w:t>
      </w:r>
      <w:r w:rsidR="0066168F" w:rsidRPr="00932820">
        <w:rPr>
          <w:rFonts w:asciiTheme="majorHAnsi" w:hAnsiTheme="majorHAnsi" w:cstheme="majorHAnsi"/>
          <w:sz w:val="21"/>
          <w:szCs w:val="21"/>
        </w:rPr>
        <w:t xml:space="preserve"> </w:t>
      </w:r>
      <w:r w:rsidR="006B7E3A" w:rsidRPr="00932820">
        <w:rPr>
          <w:rFonts w:asciiTheme="majorHAnsi" w:hAnsiTheme="majorHAnsi" w:cstheme="majorHAnsi"/>
          <w:sz w:val="21"/>
          <w:szCs w:val="21"/>
        </w:rPr>
        <w:t>connected to the University of Toronto’s Department of Family and Community Medicine</w:t>
      </w:r>
      <w:r w:rsidR="008D175A" w:rsidRPr="00932820">
        <w:rPr>
          <w:rFonts w:asciiTheme="majorHAnsi" w:hAnsiTheme="majorHAnsi" w:cstheme="majorHAnsi"/>
          <w:sz w:val="21"/>
          <w:szCs w:val="21"/>
        </w:rPr>
        <w:t xml:space="preserve">, </w:t>
      </w:r>
      <w:r w:rsidR="00993862" w:rsidRPr="00932820">
        <w:rPr>
          <w:rFonts w:asciiTheme="majorHAnsi" w:hAnsiTheme="majorHAnsi" w:cstheme="majorHAnsi"/>
          <w:sz w:val="21"/>
          <w:szCs w:val="21"/>
        </w:rPr>
        <w:t xml:space="preserve">one of the world’s leading medical education schools. </w:t>
      </w:r>
    </w:p>
    <w:p w:rsidR="00DB6B07" w:rsidRPr="00932820" w:rsidRDefault="00DB6B07" w:rsidP="0066168F">
      <w:pPr>
        <w:pStyle w:val="NormalWeb"/>
        <w:spacing w:before="240" w:beforeAutospacing="0" w:after="0" w:afterAutospacing="0"/>
        <w:contextualSpacing/>
        <w:rPr>
          <w:rFonts w:asciiTheme="majorHAnsi" w:hAnsiTheme="majorHAnsi" w:cstheme="majorHAnsi"/>
          <w:color w:val="000000"/>
          <w:sz w:val="21"/>
          <w:szCs w:val="21"/>
        </w:rPr>
      </w:pPr>
      <w:r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After graduating from medical school, </w:t>
      </w:r>
      <w:r w:rsidR="00E957E0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family </w:t>
      </w:r>
      <w:r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doctors need at least two years of practical education to </w:t>
      </w:r>
      <w:r w:rsidR="00A022BF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receive </w:t>
      </w:r>
      <w:r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their full license. </w:t>
      </w:r>
      <w:r w:rsidR="008D175A" w:rsidRPr="00932820">
        <w:rPr>
          <w:rFonts w:asciiTheme="majorHAnsi" w:hAnsiTheme="majorHAnsi" w:cstheme="majorHAnsi"/>
          <w:color w:val="000000"/>
          <w:sz w:val="21"/>
          <w:szCs w:val="21"/>
        </w:rPr>
        <w:t>Residents (</w:t>
      </w:r>
      <w:r w:rsidR="00FE374E" w:rsidRPr="00932820">
        <w:rPr>
          <w:rFonts w:asciiTheme="majorHAnsi" w:hAnsiTheme="majorHAnsi" w:cstheme="majorHAnsi"/>
          <w:color w:val="000000"/>
          <w:sz w:val="21"/>
          <w:szCs w:val="21"/>
        </w:rPr>
        <w:t>doctors-in-tr</w:t>
      </w:r>
      <w:r w:rsidR="00E957E0" w:rsidRPr="00932820">
        <w:rPr>
          <w:rFonts w:asciiTheme="majorHAnsi" w:hAnsiTheme="majorHAnsi" w:cstheme="majorHAnsi"/>
          <w:color w:val="000000"/>
          <w:sz w:val="21"/>
          <w:szCs w:val="21"/>
        </w:rPr>
        <w:t>aining)</w:t>
      </w:r>
      <w:r w:rsidR="00386DE2" w:rsidRPr="00932820">
        <w:rPr>
          <w:rFonts w:asciiTheme="majorHAnsi" w:hAnsiTheme="majorHAnsi" w:cstheme="majorHAnsi"/>
          <w:color w:val="000000"/>
          <w:sz w:val="21"/>
          <w:szCs w:val="21"/>
        </w:rPr>
        <w:t>,</w:t>
      </w:r>
      <w:r w:rsidR="00E957E0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 work at teaching sites like </w:t>
      </w:r>
      <w:r w:rsidR="00614537" w:rsidRPr="00932820">
        <w:rPr>
          <w:rFonts w:asciiTheme="majorHAnsi" w:hAnsiTheme="majorHAnsi" w:cstheme="majorHAnsi"/>
          <w:color w:val="000000"/>
          <w:sz w:val="21"/>
          <w:szCs w:val="21"/>
        </w:rPr>
        <w:t>UHN Family Medicine/</w:t>
      </w:r>
      <w:r w:rsidR="00E957E0" w:rsidRPr="00932820">
        <w:rPr>
          <w:rFonts w:asciiTheme="majorHAnsi" w:hAnsiTheme="majorHAnsi" w:cstheme="majorHAnsi"/>
          <w:color w:val="000000"/>
          <w:sz w:val="21"/>
          <w:szCs w:val="21"/>
        </w:rPr>
        <w:t>Toronto Western Family Health Team</w:t>
      </w:r>
      <w:r w:rsidR="00FE374E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 under </w:t>
      </w:r>
      <w:r w:rsidRPr="00932820">
        <w:rPr>
          <w:rFonts w:asciiTheme="majorHAnsi" w:hAnsiTheme="majorHAnsi" w:cstheme="majorHAnsi"/>
          <w:color w:val="000000"/>
          <w:sz w:val="21"/>
          <w:szCs w:val="21"/>
        </w:rPr>
        <w:t>the supervision of staff family doctors</w:t>
      </w:r>
      <w:r w:rsidR="00FE374E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Pr="00932820">
        <w:rPr>
          <w:rFonts w:asciiTheme="majorHAnsi" w:hAnsiTheme="majorHAnsi" w:cstheme="majorHAnsi"/>
          <w:color w:val="000000"/>
          <w:sz w:val="21"/>
          <w:szCs w:val="21"/>
        </w:rPr>
        <w:t>to treat patients</w:t>
      </w:r>
      <w:r w:rsidR="00FE374E" w:rsidRPr="00932820">
        <w:rPr>
          <w:rFonts w:asciiTheme="majorHAnsi" w:hAnsiTheme="majorHAnsi" w:cstheme="majorHAnsi"/>
          <w:color w:val="000000"/>
          <w:sz w:val="21"/>
          <w:szCs w:val="21"/>
        </w:rPr>
        <w:t>.</w:t>
      </w:r>
    </w:p>
    <w:p w:rsidR="0066168F" w:rsidRPr="00932820" w:rsidRDefault="0066168F" w:rsidP="0066168F">
      <w:pPr>
        <w:pStyle w:val="NormalWeb"/>
        <w:spacing w:before="240" w:beforeAutospacing="0" w:after="0" w:afterAutospacing="0"/>
        <w:contextualSpacing/>
        <w:rPr>
          <w:rFonts w:asciiTheme="majorHAnsi" w:hAnsiTheme="majorHAnsi" w:cstheme="majorHAnsi"/>
          <w:sz w:val="21"/>
          <w:szCs w:val="21"/>
        </w:rPr>
      </w:pPr>
    </w:p>
    <w:p w:rsidR="003B5CCD" w:rsidRPr="00932820" w:rsidRDefault="00DB6B07" w:rsidP="0066168F">
      <w:pPr>
        <w:pStyle w:val="NormalWeb"/>
        <w:spacing w:before="240" w:beforeAutospacing="0" w:after="0" w:afterAutospacing="0"/>
        <w:contextualSpacing/>
        <w:rPr>
          <w:rFonts w:asciiTheme="majorHAnsi" w:hAnsiTheme="majorHAnsi" w:cstheme="majorHAnsi"/>
          <w:color w:val="000000"/>
          <w:sz w:val="21"/>
          <w:szCs w:val="21"/>
        </w:rPr>
      </w:pPr>
      <w:r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As a patient </w:t>
      </w:r>
      <w:r w:rsidR="000752EE" w:rsidRPr="00932820">
        <w:rPr>
          <w:rFonts w:asciiTheme="majorHAnsi" w:hAnsiTheme="majorHAnsi" w:cstheme="majorHAnsi"/>
          <w:color w:val="000000"/>
          <w:sz w:val="21"/>
          <w:szCs w:val="21"/>
        </w:rPr>
        <w:t>here</w:t>
      </w:r>
      <w:r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, </w:t>
      </w:r>
      <w:r w:rsidR="00507217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a resident doctor may care for you. A staff family doctor who is appointed </w:t>
      </w:r>
      <w:r w:rsidR="00386DE2" w:rsidRPr="00932820">
        <w:rPr>
          <w:rFonts w:asciiTheme="majorHAnsi" w:hAnsiTheme="majorHAnsi" w:cstheme="majorHAnsi"/>
          <w:color w:val="000000"/>
          <w:sz w:val="21"/>
          <w:szCs w:val="21"/>
        </w:rPr>
        <w:t>by</w:t>
      </w:r>
      <w:r w:rsidR="00507217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 the University of Toronto supervises the resident doctors</w:t>
      </w:r>
      <w:r w:rsidR="00745061" w:rsidRPr="00932820">
        <w:rPr>
          <w:rFonts w:asciiTheme="majorHAnsi" w:hAnsiTheme="majorHAnsi" w:cstheme="majorHAnsi"/>
          <w:color w:val="000000"/>
          <w:sz w:val="21"/>
          <w:szCs w:val="21"/>
        </w:rPr>
        <w:t>.</w:t>
      </w:r>
      <w:r w:rsidR="00E957E0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 There are two ways you may see a resident:</w:t>
      </w:r>
    </w:p>
    <w:p w:rsidR="0066168F" w:rsidRPr="00932820" w:rsidRDefault="0066168F" w:rsidP="0066168F">
      <w:pPr>
        <w:pStyle w:val="NormalWeb"/>
        <w:spacing w:before="240" w:beforeAutospacing="0" w:after="0" w:afterAutospacing="0"/>
        <w:contextualSpacing/>
        <w:rPr>
          <w:rFonts w:asciiTheme="majorHAnsi" w:hAnsiTheme="majorHAnsi" w:cstheme="majorHAnsi"/>
          <w:color w:val="000000"/>
          <w:sz w:val="21"/>
          <w:szCs w:val="21"/>
        </w:rPr>
      </w:pPr>
    </w:p>
    <w:p w:rsidR="00E957E0" w:rsidRPr="00932820" w:rsidRDefault="00E957E0" w:rsidP="0066168F">
      <w:pPr>
        <w:pStyle w:val="NormalWeb"/>
        <w:numPr>
          <w:ilvl w:val="0"/>
          <w:numId w:val="12"/>
        </w:numPr>
        <w:spacing w:before="240" w:beforeAutospacing="0" w:after="0" w:afterAutospacing="0"/>
        <w:contextualSpacing/>
        <w:rPr>
          <w:rFonts w:asciiTheme="majorHAnsi" w:hAnsiTheme="majorHAnsi" w:cstheme="majorHAnsi"/>
          <w:color w:val="000000"/>
          <w:sz w:val="21"/>
          <w:szCs w:val="21"/>
        </w:rPr>
      </w:pPr>
      <w:r w:rsidRPr="00932820">
        <w:rPr>
          <w:rFonts w:asciiTheme="majorHAnsi" w:hAnsiTheme="majorHAnsi" w:cstheme="majorHAnsi"/>
          <w:color w:val="000000"/>
          <w:sz w:val="21"/>
          <w:szCs w:val="21"/>
        </w:rPr>
        <w:t>If your regular doctor is a staff doctor, you may see a resident for urgent issues when your own doctor is not available.</w:t>
      </w:r>
    </w:p>
    <w:p w:rsidR="00E957E0" w:rsidRPr="00932820" w:rsidRDefault="00507217" w:rsidP="0066168F">
      <w:pPr>
        <w:pStyle w:val="NormalWeb"/>
        <w:numPr>
          <w:ilvl w:val="0"/>
          <w:numId w:val="12"/>
        </w:numPr>
        <w:spacing w:before="240" w:beforeAutospacing="0" w:after="0" w:afterAutospacing="0"/>
        <w:contextualSpacing/>
        <w:rPr>
          <w:rFonts w:asciiTheme="majorHAnsi" w:hAnsiTheme="majorHAnsi" w:cstheme="majorHAnsi"/>
          <w:color w:val="000000"/>
          <w:sz w:val="21"/>
          <w:szCs w:val="21"/>
        </w:rPr>
      </w:pPr>
      <w:r w:rsidRPr="00932820">
        <w:rPr>
          <w:rFonts w:asciiTheme="majorHAnsi" w:hAnsiTheme="majorHAnsi" w:cstheme="majorHAnsi"/>
          <w:color w:val="000000"/>
          <w:sz w:val="21"/>
          <w:szCs w:val="21"/>
        </w:rPr>
        <w:t>A resident doctor may be assigned to you as your regular</w:t>
      </w:r>
      <w:r w:rsidR="00386DE2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 family</w:t>
      </w:r>
      <w:r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6907A6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doctor. This resident doctor will be your primary care provider </w:t>
      </w:r>
      <w:r w:rsidR="00E957E0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over the two years of </w:t>
      </w:r>
      <w:r w:rsidRPr="00932820">
        <w:rPr>
          <w:rFonts w:asciiTheme="majorHAnsi" w:hAnsiTheme="majorHAnsi" w:cstheme="majorHAnsi"/>
          <w:color w:val="000000"/>
          <w:sz w:val="21"/>
          <w:szCs w:val="21"/>
        </w:rPr>
        <w:t>their</w:t>
      </w:r>
      <w:r w:rsidR="00E957E0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 training. </w:t>
      </w:r>
    </w:p>
    <w:p w:rsidR="00507217" w:rsidRPr="00932820" w:rsidRDefault="00507217" w:rsidP="0066168F">
      <w:pPr>
        <w:spacing w:before="240" w:line="240" w:lineRule="auto"/>
        <w:contextualSpacing/>
        <w:rPr>
          <w:rFonts w:asciiTheme="majorHAnsi" w:hAnsiTheme="majorHAnsi" w:cstheme="majorHAnsi"/>
          <w:b/>
          <w:bCs/>
          <w:sz w:val="21"/>
          <w:szCs w:val="21"/>
        </w:rPr>
      </w:pPr>
    </w:p>
    <w:p w:rsidR="00507217" w:rsidRPr="00932820" w:rsidRDefault="00633E93" w:rsidP="0066168F">
      <w:pPr>
        <w:spacing w:before="240" w:line="240" w:lineRule="auto"/>
        <w:contextualSpacing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932820">
        <w:rPr>
          <w:rFonts w:asciiTheme="majorHAnsi" w:hAnsiTheme="majorHAnsi" w:cstheme="majorHAnsi"/>
          <w:b/>
          <w:bCs/>
          <w:sz w:val="21"/>
          <w:szCs w:val="21"/>
        </w:rPr>
        <w:t xml:space="preserve">At </w:t>
      </w:r>
      <w:r w:rsidR="00E957E0" w:rsidRPr="00932820">
        <w:rPr>
          <w:rFonts w:asciiTheme="majorHAnsi" w:hAnsiTheme="majorHAnsi" w:cstheme="majorHAnsi"/>
          <w:b/>
          <w:bCs/>
          <w:sz w:val="21"/>
          <w:szCs w:val="21"/>
        </w:rPr>
        <w:t xml:space="preserve">the </w:t>
      </w:r>
      <w:r w:rsidR="00614537" w:rsidRPr="00932820">
        <w:rPr>
          <w:rFonts w:asciiTheme="majorHAnsi" w:hAnsiTheme="majorHAnsi" w:cstheme="majorHAnsi"/>
          <w:b/>
          <w:bCs/>
          <w:sz w:val="21"/>
          <w:szCs w:val="21"/>
        </w:rPr>
        <w:t>UHN Family Medicine/</w:t>
      </w:r>
      <w:r w:rsidR="00E957E0" w:rsidRPr="00932820">
        <w:rPr>
          <w:rFonts w:asciiTheme="majorHAnsi" w:hAnsiTheme="majorHAnsi" w:cstheme="majorHAnsi"/>
          <w:b/>
          <w:bCs/>
          <w:sz w:val="21"/>
          <w:szCs w:val="21"/>
        </w:rPr>
        <w:t>Toronto Western Family Health Team</w:t>
      </w:r>
      <w:r w:rsidRPr="00932820">
        <w:rPr>
          <w:rFonts w:asciiTheme="majorHAnsi" w:hAnsiTheme="majorHAnsi" w:cstheme="majorHAnsi"/>
          <w:b/>
          <w:bCs/>
          <w:sz w:val="21"/>
          <w:szCs w:val="21"/>
        </w:rPr>
        <w:t>, we work together as a team to provide</w:t>
      </w:r>
      <w:r w:rsidR="003832C7" w:rsidRPr="00932820">
        <w:rPr>
          <w:rFonts w:asciiTheme="majorHAnsi" w:hAnsiTheme="majorHAnsi" w:cstheme="majorHAnsi"/>
          <w:b/>
          <w:bCs/>
          <w:sz w:val="21"/>
          <w:szCs w:val="21"/>
        </w:rPr>
        <w:t xml:space="preserve"> your </w:t>
      </w:r>
      <w:r w:rsidRPr="00932820">
        <w:rPr>
          <w:rFonts w:asciiTheme="majorHAnsi" w:hAnsiTheme="majorHAnsi" w:cstheme="majorHAnsi"/>
          <w:b/>
          <w:bCs/>
          <w:sz w:val="21"/>
          <w:szCs w:val="21"/>
        </w:rPr>
        <w:t>care</w:t>
      </w:r>
      <w:r w:rsidR="004B7833" w:rsidRPr="00932820">
        <w:rPr>
          <w:rFonts w:asciiTheme="majorHAnsi" w:hAnsiTheme="majorHAnsi" w:cstheme="majorHAnsi"/>
          <w:b/>
          <w:bCs/>
          <w:sz w:val="21"/>
          <w:szCs w:val="21"/>
        </w:rPr>
        <w:t>.</w:t>
      </w:r>
      <w:r w:rsidR="00370E67" w:rsidRPr="00932820">
        <w:rPr>
          <w:rFonts w:asciiTheme="majorHAnsi" w:hAnsiTheme="majorHAnsi" w:cstheme="majorHAnsi"/>
          <w:b/>
          <w:bCs/>
          <w:sz w:val="21"/>
          <w:szCs w:val="21"/>
        </w:rPr>
        <w:t xml:space="preserve"> Please read the information below carefully.</w:t>
      </w:r>
    </w:p>
    <w:p w:rsidR="00507217" w:rsidRPr="00932820" w:rsidRDefault="00507217" w:rsidP="0066168F">
      <w:pPr>
        <w:spacing w:before="240" w:line="240" w:lineRule="auto"/>
        <w:contextualSpacing/>
        <w:rPr>
          <w:rFonts w:asciiTheme="majorHAnsi" w:hAnsiTheme="majorHAnsi" w:cstheme="majorHAnsi"/>
          <w:b/>
          <w:sz w:val="21"/>
          <w:szCs w:val="21"/>
          <w:u w:val="single"/>
        </w:rPr>
      </w:pPr>
    </w:p>
    <w:p w:rsidR="00C42967" w:rsidRPr="00932820" w:rsidRDefault="00E957E0" w:rsidP="0066168F">
      <w:pPr>
        <w:spacing w:before="240" w:line="240" w:lineRule="auto"/>
        <w:contextualSpacing/>
        <w:rPr>
          <w:rFonts w:asciiTheme="majorHAnsi" w:hAnsiTheme="majorHAnsi" w:cstheme="majorHAnsi"/>
          <w:b/>
          <w:sz w:val="21"/>
          <w:szCs w:val="21"/>
          <w:u w:val="single"/>
        </w:rPr>
      </w:pPr>
      <w:r w:rsidRPr="00932820">
        <w:rPr>
          <w:rFonts w:asciiTheme="majorHAnsi" w:hAnsiTheme="majorHAnsi" w:cstheme="majorHAnsi"/>
          <w:b/>
          <w:sz w:val="21"/>
          <w:szCs w:val="21"/>
          <w:u w:val="single"/>
        </w:rPr>
        <w:t>What are Residents</w:t>
      </w:r>
      <w:r w:rsidR="003B5CCD" w:rsidRPr="00932820">
        <w:rPr>
          <w:rFonts w:asciiTheme="majorHAnsi" w:hAnsiTheme="majorHAnsi" w:cstheme="majorHAnsi"/>
          <w:b/>
          <w:sz w:val="21"/>
          <w:szCs w:val="21"/>
          <w:u w:val="single"/>
        </w:rPr>
        <w:t>?</w:t>
      </w:r>
    </w:p>
    <w:p w:rsidR="0066168F" w:rsidRPr="00932820" w:rsidRDefault="0066168F" w:rsidP="0066168F">
      <w:pPr>
        <w:spacing w:before="240" w:line="240" w:lineRule="auto"/>
        <w:contextualSpacing/>
        <w:rPr>
          <w:rFonts w:asciiTheme="majorHAnsi" w:hAnsiTheme="majorHAnsi" w:cstheme="majorHAnsi"/>
          <w:b/>
          <w:sz w:val="21"/>
          <w:szCs w:val="21"/>
          <w:u w:val="single"/>
        </w:rPr>
      </w:pPr>
    </w:p>
    <w:p w:rsidR="00C42967" w:rsidRPr="00932820" w:rsidRDefault="006B7E3A" w:rsidP="0066168F">
      <w:pPr>
        <w:spacing w:before="240" w:line="240" w:lineRule="auto"/>
        <w:contextualSpacing/>
        <w:rPr>
          <w:rFonts w:asciiTheme="majorHAnsi" w:hAnsiTheme="majorHAnsi" w:cstheme="majorHAnsi"/>
          <w:sz w:val="21"/>
          <w:szCs w:val="21"/>
        </w:rPr>
      </w:pPr>
      <w:r w:rsidRPr="00932820">
        <w:rPr>
          <w:rFonts w:asciiTheme="majorHAnsi" w:hAnsiTheme="majorHAnsi" w:cstheme="majorHAnsi"/>
          <w:sz w:val="21"/>
          <w:szCs w:val="21"/>
        </w:rPr>
        <w:t>Resident</w:t>
      </w:r>
      <w:r w:rsidR="00EB2CDC" w:rsidRPr="00932820">
        <w:rPr>
          <w:rFonts w:asciiTheme="majorHAnsi" w:hAnsiTheme="majorHAnsi" w:cstheme="majorHAnsi"/>
          <w:sz w:val="21"/>
          <w:szCs w:val="21"/>
        </w:rPr>
        <w:t xml:space="preserve"> doctors</w:t>
      </w:r>
      <w:r w:rsidRPr="00932820">
        <w:rPr>
          <w:rFonts w:asciiTheme="majorHAnsi" w:hAnsiTheme="majorHAnsi" w:cstheme="majorHAnsi"/>
          <w:sz w:val="21"/>
          <w:szCs w:val="21"/>
        </w:rPr>
        <w:t xml:space="preserve"> have completed </w:t>
      </w:r>
      <w:r w:rsidR="002F63A4" w:rsidRPr="00932820">
        <w:rPr>
          <w:rFonts w:asciiTheme="majorHAnsi" w:hAnsiTheme="majorHAnsi" w:cstheme="majorHAnsi"/>
          <w:sz w:val="21"/>
          <w:szCs w:val="21"/>
        </w:rPr>
        <w:t xml:space="preserve">medical school and have received </w:t>
      </w:r>
      <w:r w:rsidRPr="00932820">
        <w:rPr>
          <w:rFonts w:asciiTheme="majorHAnsi" w:hAnsiTheme="majorHAnsi" w:cstheme="majorHAnsi"/>
          <w:sz w:val="21"/>
          <w:szCs w:val="21"/>
        </w:rPr>
        <w:t xml:space="preserve">their </w:t>
      </w:r>
      <w:r w:rsidR="009643CF" w:rsidRPr="00932820">
        <w:rPr>
          <w:rFonts w:asciiTheme="majorHAnsi" w:hAnsiTheme="majorHAnsi" w:cstheme="majorHAnsi"/>
          <w:sz w:val="21"/>
          <w:szCs w:val="21"/>
        </w:rPr>
        <w:t xml:space="preserve">Medical Doctor (M.D.) </w:t>
      </w:r>
      <w:r w:rsidRPr="00932820">
        <w:rPr>
          <w:rFonts w:asciiTheme="majorHAnsi" w:hAnsiTheme="majorHAnsi" w:cstheme="majorHAnsi"/>
          <w:sz w:val="21"/>
          <w:szCs w:val="21"/>
        </w:rPr>
        <w:t>degree</w:t>
      </w:r>
      <w:r w:rsidR="002F63A4" w:rsidRPr="00932820">
        <w:rPr>
          <w:rFonts w:asciiTheme="majorHAnsi" w:hAnsiTheme="majorHAnsi" w:cstheme="majorHAnsi"/>
          <w:sz w:val="21"/>
          <w:szCs w:val="21"/>
        </w:rPr>
        <w:t xml:space="preserve">. They are </w:t>
      </w:r>
      <w:r w:rsidRPr="00932820">
        <w:rPr>
          <w:rFonts w:asciiTheme="majorHAnsi" w:hAnsiTheme="majorHAnsi" w:cstheme="majorHAnsi"/>
          <w:sz w:val="21"/>
          <w:szCs w:val="21"/>
        </w:rPr>
        <w:t>approved to practi</w:t>
      </w:r>
      <w:r w:rsidR="002F63A4" w:rsidRPr="00932820">
        <w:rPr>
          <w:rFonts w:asciiTheme="majorHAnsi" w:hAnsiTheme="majorHAnsi" w:cstheme="majorHAnsi"/>
          <w:sz w:val="21"/>
          <w:szCs w:val="21"/>
        </w:rPr>
        <w:t>s</w:t>
      </w:r>
      <w:r w:rsidRPr="00932820">
        <w:rPr>
          <w:rFonts w:asciiTheme="majorHAnsi" w:hAnsiTheme="majorHAnsi" w:cstheme="majorHAnsi"/>
          <w:sz w:val="21"/>
          <w:szCs w:val="21"/>
        </w:rPr>
        <w:t xml:space="preserve">e medicine under an education licence. </w:t>
      </w:r>
      <w:r w:rsidR="00EB2CDC" w:rsidRPr="00932820">
        <w:rPr>
          <w:rFonts w:asciiTheme="majorHAnsi" w:hAnsiTheme="majorHAnsi" w:cstheme="majorHAnsi"/>
          <w:sz w:val="21"/>
          <w:szCs w:val="21"/>
        </w:rPr>
        <w:t xml:space="preserve">To earn </w:t>
      </w:r>
      <w:r w:rsidR="008D175A" w:rsidRPr="00932820">
        <w:rPr>
          <w:rFonts w:asciiTheme="majorHAnsi" w:hAnsiTheme="majorHAnsi" w:cstheme="majorHAnsi"/>
          <w:sz w:val="21"/>
          <w:szCs w:val="21"/>
        </w:rPr>
        <w:t>their full</w:t>
      </w:r>
      <w:r w:rsidR="00EB2CDC" w:rsidRPr="00932820">
        <w:rPr>
          <w:rFonts w:asciiTheme="majorHAnsi" w:hAnsiTheme="majorHAnsi" w:cstheme="majorHAnsi"/>
          <w:sz w:val="21"/>
          <w:szCs w:val="21"/>
        </w:rPr>
        <w:t xml:space="preserve"> license, </w:t>
      </w:r>
      <w:r w:rsidR="008D175A" w:rsidRPr="00932820">
        <w:rPr>
          <w:rFonts w:asciiTheme="majorHAnsi" w:hAnsiTheme="majorHAnsi" w:cstheme="majorHAnsi"/>
          <w:sz w:val="21"/>
          <w:szCs w:val="21"/>
        </w:rPr>
        <w:t xml:space="preserve">they must </w:t>
      </w:r>
      <w:r w:rsidRPr="00932820">
        <w:rPr>
          <w:rFonts w:asciiTheme="majorHAnsi" w:hAnsiTheme="majorHAnsi" w:cstheme="majorHAnsi"/>
          <w:sz w:val="21"/>
          <w:szCs w:val="21"/>
        </w:rPr>
        <w:t xml:space="preserve">complete </w:t>
      </w:r>
      <w:r w:rsidR="002F63A4" w:rsidRPr="00932820">
        <w:rPr>
          <w:rFonts w:asciiTheme="majorHAnsi" w:hAnsiTheme="majorHAnsi" w:cstheme="majorHAnsi"/>
          <w:sz w:val="21"/>
          <w:szCs w:val="21"/>
        </w:rPr>
        <w:t>two</w:t>
      </w:r>
      <w:r w:rsidRPr="00932820">
        <w:rPr>
          <w:rFonts w:asciiTheme="majorHAnsi" w:hAnsiTheme="majorHAnsi" w:cstheme="majorHAnsi"/>
          <w:sz w:val="21"/>
          <w:szCs w:val="21"/>
        </w:rPr>
        <w:t xml:space="preserve"> years of training </w:t>
      </w:r>
      <w:r w:rsidR="00932820">
        <w:rPr>
          <w:rFonts w:asciiTheme="majorHAnsi" w:hAnsiTheme="majorHAnsi" w:cstheme="majorHAnsi"/>
          <w:sz w:val="21"/>
          <w:szCs w:val="21"/>
        </w:rPr>
        <w:t>through</w:t>
      </w:r>
      <w:r w:rsidR="006B0F26" w:rsidRPr="00932820">
        <w:rPr>
          <w:rFonts w:asciiTheme="majorHAnsi" w:hAnsiTheme="majorHAnsi" w:cstheme="majorHAnsi"/>
          <w:sz w:val="21"/>
          <w:szCs w:val="21"/>
        </w:rPr>
        <w:t xml:space="preserve"> the University of Toronto’s Department of Family and Community Medicin</w:t>
      </w:r>
      <w:r w:rsidR="003B40DB" w:rsidRPr="00932820">
        <w:rPr>
          <w:rFonts w:asciiTheme="majorHAnsi" w:hAnsiTheme="majorHAnsi" w:cstheme="majorHAnsi"/>
          <w:sz w:val="21"/>
          <w:szCs w:val="21"/>
        </w:rPr>
        <w:t xml:space="preserve">e </w:t>
      </w:r>
      <w:r w:rsidR="00C43030" w:rsidRPr="00932820">
        <w:rPr>
          <w:rFonts w:asciiTheme="majorHAnsi" w:hAnsiTheme="majorHAnsi" w:cstheme="majorHAnsi"/>
          <w:sz w:val="21"/>
          <w:szCs w:val="21"/>
        </w:rPr>
        <w:t xml:space="preserve">and must </w:t>
      </w:r>
      <w:r w:rsidR="003B40DB" w:rsidRPr="00932820">
        <w:rPr>
          <w:rFonts w:asciiTheme="majorHAnsi" w:hAnsiTheme="majorHAnsi" w:cstheme="majorHAnsi"/>
          <w:sz w:val="21"/>
          <w:szCs w:val="21"/>
        </w:rPr>
        <w:t xml:space="preserve">supervised by a </w:t>
      </w:r>
      <w:r w:rsidR="00614537" w:rsidRPr="00932820">
        <w:rPr>
          <w:rFonts w:asciiTheme="majorHAnsi" w:hAnsiTheme="majorHAnsi" w:cstheme="majorHAnsi"/>
          <w:sz w:val="21"/>
          <w:szCs w:val="21"/>
        </w:rPr>
        <w:t xml:space="preserve">faculty appointed </w:t>
      </w:r>
      <w:r w:rsidR="003B40DB" w:rsidRPr="00932820">
        <w:rPr>
          <w:rFonts w:asciiTheme="majorHAnsi" w:hAnsiTheme="majorHAnsi" w:cstheme="majorHAnsi"/>
          <w:sz w:val="21"/>
          <w:szCs w:val="21"/>
        </w:rPr>
        <w:t>staff doctor.</w:t>
      </w:r>
    </w:p>
    <w:p w:rsidR="0066168F" w:rsidRPr="00932820" w:rsidRDefault="0066168F" w:rsidP="0066168F">
      <w:pPr>
        <w:spacing w:before="240" w:line="240" w:lineRule="auto"/>
        <w:contextualSpacing/>
        <w:rPr>
          <w:rFonts w:asciiTheme="majorHAnsi" w:hAnsiTheme="majorHAnsi" w:cstheme="majorHAnsi"/>
          <w:sz w:val="21"/>
          <w:szCs w:val="21"/>
        </w:rPr>
      </w:pPr>
    </w:p>
    <w:p w:rsidR="00507217" w:rsidRPr="00932820" w:rsidRDefault="0005251F" w:rsidP="0066168F">
      <w:pPr>
        <w:spacing w:line="240" w:lineRule="auto"/>
        <w:contextualSpacing/>
        <w:rPr>
          <w:rFonts w:asciiTheme="majorHAnsi" w:hAnsiTheme="majorHAnsi" w:cstheme="majorHAnsi"/>
          <w:sz w:val="21"/>
          <w:szCs w:val="21"/>
        </w:rPr>
      </w:pPr>
      <w:r w:rsidRPr="00932820">
        <w:rPr>
          <w:rFonts w:asciiTheme="majorHAnsi" w:hAnsiTheme="majorHAnsi" w:cstheme="majorHAnsi"/>
          <w:sz w:val="21"/>
          <w:szCs w:val="21"/>
        </w:rPr>
        <w:t>During their training, r</w:t>
      </w:r>
      <w:r w:rsidR="006B0F26" w:rsidRPr="00932820">
        <w:rPr>
          <w:rFonts w:asciiTheme="majorHAnsi" w:hAnsiTheme="majorHAnsi" w:cstheme="majorHAnsi"/>
          <w:sz w:val="21"/>
          <w:szCs w:val="21"/>
        </w:rPr>
        <w:t>esident</w:t>
      </w:r>
      <w:r w:rsidRPr="00932820">
        <w:rPr>
          <w:rFonts w:asciiTheme="majorHAnsi" w:hAnsiTheme="majorHAnsi" w:cstheme="majorHAnsi"/>
          <w:sz w:val="21"/>
          <w:szCs w:val="21"/>
        </w:rPr>
        <w:t xml:space="preserve">s </w:t>
      </w:r>
      <w:r w:rsidR="006B0F26" w:rsidRPr="00932820">
        <w:rPr>
          <w:rFonts w:asciiTheme="majorHAnsi" w:hAnsiTheme="majorHAnsi" w:cstheme="majorHAnsi"/>
          <w:sz w:val="21"/>
          <w:szCs w:val="21"/>
        </w:rPr>
        <w:t xml:space="preserve">can do everything a </w:t>
      </w:r>
      <w:r w:rsidR="00C43030" w:rsidRPr="00932820">
        <w:rPr>
          <w:rFonts w:asciiTheme="majorHAnsi" w:hAnsiTheme="majorHAnsi" w:cstheme="majorHAnsi"/>
          <w:sz w:val="21"/>
          <w:szCs w:val="21"/>
        </w:rPr>
        <w:t>staff</w:t>
      </w:r>
      <w:r w:rsidR="006B0F26" w:rsidRPr="00932820">
        <w:rPr>
          <w:rFonts w:asciiTheme="majorHAnsi" w:hAnsiTheme="majorHAnsi" w:cstheme="majorHAnsi"/>
          <w:sz w:val="21"/>
          <w:szCs w:val="21"/>
        </w:rPr>
        <w:t xml:space="preserve"> doctor can do, </w:t>
      </w:r>
      <w:r w:rsidRPr="00932820">
        <w:rPr>
          <w:rFonts w:asciiTheme="majorHAnsi" w:hAnsiTheme="majorHAnsi" w:cstheme="majorHAnsi"/>
          <w:sz w:val="21"/>
          <w:szCs w:val="21"/>
        </w:rPr>
        <w:t xml:space="preserve">like </w:t>
      </w:r>
      <w:r w:rsidR="006B0F26" w:rsidRPr="00932820">
        <w:rPr>
          <w:rFonts w:asciiTheme="majorHAnsi" w:hAnsiTheme="majorHAnsi" w:cstheme="majorHAnsi"/>
          <w:sz w:val="21"/>
          <w:szCs w:val="21"/>
        </w:rPr>
        <w:t>order</w:t>
      </w:r>
      <w:r w:rsidRPr="00932820">
        <w:rPr>
          <w:rFonts w:asciiTheme="majorHAnsi" w:hAnsiTheme="majorHAnsi" w:cstheme="majorHAnsi"/>
          <w:sz w:val="21"/>
          <w:szCs w:val="21"/>
        </w:rPr>
        <w:t>ing</w:t>
      </w:r>
      <w:r w:rsidR="006B0F26" w:rsidRPr="00932820">
        <w:rPr>
          <w:rFonts w:asciiTheme="majorHAnsi" w:hAnsiTheme="majorHAnsi" w:cstheme="majorHAnsi"/>
          <w:sz w:val="21"/>
          <w:szCs w:val="21"/>
        </w:rPr>
        <w:t xml:space="preserve"> tests and prescrib</w:t>
      </w:r>
      <w:r w:rsidRPr="00932820">
        <w:rPr>
          <w:rFonts w:asciiTheme="majorHAnsi" w:hAnsiTheme="majorHAnsi" w:cstheme="majorHAnsi"/>
          <w:sz w:val="21"/>
          <w:szCs w:val="21"/>
        </w:rPr>
        <w:t>ing</w:t>
      </w:r>
      <w:r w:rsidR="006B0F26" w:rsidRPr="00932820">
        <w:rPr>
          <w:rFonts w:asciiTheme="majorHAnsi" w:hAnsiTheme="majorHAnsi" w:cstheme="majorHAnsi"/>
          <w:sz w:val="21"/>
          <w:szCs w:val="21"/>
        </w:rPr>
        <w:t xml:space="preserve"> medications</w:t>
      </w:r>
      <w:r w:rsidR="00614537" w:rsidRPr="00932820">
        <w:rPr>
          <w:rFonts w:asciiTheme="majorHAnsi" w:hAnsiTheme="majorHAnsi" w:cstheme="majorHAnsi"/>
          <w:sz w:val="21"/>
          <w:szCs w:val="21"/>
        </w:rPr>
        <w:t>,</w:t>
      </w:r>
      <w:r w:rsidR="002F20ED" w:rsidRPr="00932820">
        <w:rPr>
          <w:rFonts w:asciiTheme="majorHAnsi" w:hAnsiTheme="majorHAnsi" w:cstheme="majorHAnsi"/>
          <w:sz w:val="21"/>
          <w:szCs w:val="21"/>
        </w:rPr>
        <w:t xml:space="preserve"> </w:t>
      </w:r>
      <w:r w:rsidR="002F20ED" w:rsidRPr="00932820">
        <w:rPr>
          <w:rFonts w:asciiTheme="majorHAnsi" w:eastAsia="Times New Roman" w:hAnsiTheme="majorHAnsi" w:cstheme="majorHAnsi"/>
          <w:color w:val="000000"/>
          <w:sz w:val="21"/>
          <w:szCs w:val="21"/>
        </w:rPr>
        <w:t>under supervision</w:t>
      </w:r>
      <w:r w:rsidR="006B0F26" w:rsidRPr="00932820">
        <w:rPr>
          <w:rFonts w:asciiTheme="majorHAnsi" w:hAnsiTheme="majorHAnsi" w:cstheme="majorHAnsi"/>
          <w:sz w:val="21"/>
          <w:szCs w:val="21"/>
        </w:rPr>
        <w:t xml:space="preserve">. </w:t>
      </w:r>
      <w:r w:rsidR="00C43030" w:rsidRPr="00932820">
        <w:rPr>
          <w:rFonts w:asciiTheme="majorHAnsi" w:hAnsiTheme="majorHAnsi" w:cstheme="majorHAnsi"/>
          <w:sz w:val="21"/>
          <w:szCs w:val="21"/>
        </w:rPr>
        <w:t>To n</w:t>
      </w:r>
      <w:r w:rsidR="006B0F26" w:rsidRPr="00932820">
        <w:rPr>
          <w:rFonts w:asciiTheme="majorHAnsi" w:hAnsiTheme="majorHAnsi" w:cstheme="majorHAnsi"/>
          <w:sz w:val="21"/>
          <w:szCs w:val="21"/>
        </w:rPr>
        <w:t xml:space="preserve">ote, if a resident refers you to a specialist or books additional tests, the staff doctor’s name may appear on </w:t>
      </w:r>
      <w:r w:rsidR="00C43030" w:rsidRPr="00932820">
        <w:rPr>
          <w:rFonts w:asciiTheme="majorHAnsi" w:hAnsiTheme="majorHAnsi" w:cstheme="majorHAnsi"/>
          <w:sz w:val="21"/>
          <w:szCs w:val="21"/>
        </w:rPr>
        <w:t>these referrals or tests.</w:t>
      </w:r>
    </w:p>
    <w:p w:rsidR="0066168F" w:rsidRPr="00932820" w:rsidRDefault="0066168F" w:rsidP="0066168F">
      <w:pPr>
        <w:spacing w:line="240" w:lineRule="auto"/>
        <w:contextualSpacing/>
        <w:rPr>
          <w:rFonts w:asciiTheme="majorHAnsi" w:hAnsiTheme="majorHAnsi" w:cstheme="majorHAnsi"/>
          <w:sz w:val="21"/>
          <w:szCs w:val="21"/>
        </w:rPr>
      </w:pPr>
    </w:p>
    <w:p w:rsidR="00537DB0" w:rsidRPr="00932820" w:rsidRDefault="0005251F" w:rsidP="0066168F">
      <w:pPr>
        <w:spacing w:before="240" w:line="240" w:lineRule="auto"/>
        <w:contextualSpacing/>
        <w:rPr>
          <w:rFonts w:asciiTheme="majorHAnsi" w:eastAsia="Helvetica Neue" w:hAnsiTheme="majorHAnsi" w:cstheme="majorHAnsi"/>
          <w:b/>
          <w:color w:val="000000"/>
          <w:sz w:val="21"/>
          <w:szCs w:val="21"/>
          <w:u w:val="single"/>
        </w:rPr>
      </w:pPr>
      <w:r w:rsidRPr="00932820">
        <w:rPr>
          <w:rFonts w:asciiTheme="majorHAnsi" w:eastAsia="Helvetica Neue" w:hAnsiTheme="majorHAnsi" w:cstheme="majorHAnsi"/>
          <w:b/>
          <w:color w:val="000000"/>
          <w:sz w:val="21"/>
          <w:szCs w:val="21"/>
          <w:u w:val="single"/>
        </w:rPr>
        <w:t xml:space="preserve">How </w:t>
      </w:r>
      <w:r w:rsidR="00E957E0" w:rsidRPr="00932820">
        <w:rPr>
          <w:rFonts w:asciiTheme="majorHAnsi" w:eastAsia="Helvetica Neue" w:hAnsiTheme="majorHAnsi" w:cstheme="majorHAnsi"/>
          <w:b/>
          <w:color w:val="000000"/>
          <w:sz w:val="21"/>
          <w:szCs w:val="21"/>
          <w:u w:val="single"/>
        </w:rPr>
        <w:t>are Residents</w:t>
      </w:r>
      <w:r w:rsidR="002F6734" w:rsidRPr="00932820">
        <w:rPr>
          <w:rFonts w:asciiTheme="majorHAnsi" w:eastAsia="Helvetica Neue" w:hAnsiTheme="majorHAnsi" w:cstheme="majorHAnsi"/>
          <w:b/>
          <w:color w:val="000000"/>
          <w:sz w:val="21"/>
          <w:szCs w:val="21"/>
          <w:u w:val="single"/>
        </w:rPr>
        <w:t xml:space="preserve"> </w:t>
      </w:r>
      <w:r w:rsidR="003B5CCD" w:rsidRPr="00932820">
        <w:rPr>
          <w:rFonts w:asciiTheme="majorHAnsi" w:eastAsia="Helvetica Neue" w:hAnsiTheme="majorHAnsi" w:cstheme="majorHAnsi"/>
          <w:b/>
          <w:color w:val="000000"/>
          <w:sz w:val="21"/>
          <w:szCs w:val="21"/>
          <w:u w:val="single"/>
        </w:rPr>
        <w:t>supervised?</w:t>
      </w:r>
    </w:p>
    <w:p w:rsidR="0066168F" w:rsidRPr="00932820" w:rsidRDefault="0066168F" w:rsidP="0066168F">
      <w:pPr>
        <w:spacing w:before="240" w:line="240" w:lineRule="auto"/>
        <w:contextualSpacing/>
        <w:rPr>
          <w:rFonts w:asciiTheme="majorHAnsi" w:eastAsia="Helvetica Neue" w:hAnsiTheme="majorHAnsi" w:cstheme="majorHAnsi"/>
          <w:b/>
          <w:color w:val="000000"/>
          <w:sz w:val="21"/>
          <w:szCs w:val="21"/>
          <w:u w:val="single"/>
        </w:rPr>
      </w:pPr>
    </w:p>
    <w:p w:rsidR="00594C23" w:rsidRPr="00932820" w:rsidRDefault="00537DB0" w:rsidP="0066168F">
      <w:pPr>
        <w:spacing w:before="240" w:line="240" w:lineRule="auto"/>
        <w:contextualSpacing/>
        <w:rPr>
          <w:rFonts w:asciiTheme="majorHAnsi" w:eastAsia="Helvetica Neue" w:hAnsiTheme="majorHAnsi" w:cstheme="majorHAnsi"/>
          <w:b/>
          <w:color w:val="000000"/>
          <w:sz w:val="21"/>
          <w:szCs w:val="21"/>
          <w:u w:val="single"/>
        </w:rPr>
      </w:pPr>
      <w:r w:rsidRPr="00932820">
        <w:rPr>
          <w:rFonts w:asciiTheme="majorHAnsi" w:eastAsia="Helvetica Neue" w:hAnsiTheme="majorHAnsi" w:cstheme="majorHAnsi"/>
          <w:color w:val="000000"/>
          <w:sz w:val="21"/>
          <w:szCs w:val="21"/>
        </w:rPr>
        <w:t xml:space="preserve">A </w:t>
      </w:r>
      <w:r w:rsidR="00614537" w:rsidRPr="00932820">
        <w:rPr>
          <w:rFonts w:asciiTheme="majorHAnsi" w:eastAsia="Helvetica Neue" w:hAnsiTheme="majorHAnsi" w:cstheme="majorHAnsi"/>
          <w:color w:val="000000"/>
          <w:sz w:val="21"/>
          <w:szCs w:val="21"/>
        </w:rPr>
        <w:t xml:space="preserve">faculty appointed </w:t>
      </w:r>
      <w:r w:rsidR="0066168F" w:rsidRPr="00932820">
        <w:rPr>
          <w:rFonts w:asciiTheme="majorHAnsi" w:eastAsia="Helvetica Neue" w:hAnsiTheme="majorHAnsi" w:cstheme="majorHAnsi"/>
          <w:color w:val="000000"/>
          <w:sz w:val="21"/>
          <w:szCs w:val="21"/>
        </w:rPr>
        <w:t>staff doctor reviews and assess</w:t>
      </w:r>
      <w:r w:rsidRPr="00932820">
        <w:rPr>
          <w:rFonts w:asciiTheme="majorHAnsi" w:eastAsia="Helvetica Neue" w:hAnsiTheme="majorHAnsi" w:cstheme="majorHAnsi"/>
          <w:color w:val="000000"/>
          <w:sz w:val="21"/>
          <w:szCs w:val="21"/>
        </w:rPr>
        <w:t xml:space="preserve"> every visit with </w:t>
      </w:r>
      <w:r w:rsidRPr="00932820">
        <w:rPr>
          <w:rFonts w:asciiTheme="majorHAnsi" w:hAnsiTheme="majorHAnsi" w:cstheme="majorHAnsi"/>
          <w:color w:val="000000"/>
          <w:sz w:val="21"/>
          <w:szCs w:val="21"/>
        </w:rPr>
        <w:t>a resident doctor, using o</w:t>
      </w:r>
      <w:r w:rsidR="006B0F26" w:rsidRPr="00932820">
        <w:rPr>
          <w:rFonts w:asciiTheme="majorHAnsi" w:hAnsiTheme="majorHAnsi" w:cstheme="majorHAnsi"/>
          <w:color w:val="000000"/>
          <w:sz w:val="21"/>
          <w:szCs w:val="21"/>
        </w:rPr>
        <w:t>ne of the following methods:</w:t>
      </w:r>
    </w:p>
    <w:p w:rsidR="0066168F" w:rsidRPr="00932820" w:rsidRDefault="00594C23" w:rsidP="00E82B3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Theme="majorHAnsi" w:hAnsiTheme="majorHAnsi" w:cstheme="majorHAnsi"/>
          <w:sz w:val="21"/>
          <w:szCs w:val="21"/>
        </w:rPr>
      </w:pPr>
      <w:r w:rsidRPr="00932820">
        <w:rPr>
          <w:rFonts w:asciiTheme="majorHAnsi" w:hAnsiTheme="majorHAnsi" w:cstheme="majorHAnsi"/>
          <w:b/>
          <w:color w:val="000000"/>
          <w:sz w:val="21"/>
          <w:szCs w:val="21"/>
        </w:rPr>
        <w:t>Live feed camera:</w:t>
      </w:r>
      <w:r w:rsidR="00E957E0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 All</w:t>
      </w:r>
      <w:r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 examination rooms have a</w:t>
      </w:r>
      <w:r w:rsidR="006E3BDC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n audio </w:t>
      </w:r>
      <w:r w:rsidR="006907A6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video </w:t>
      </w:r>
      <w:r w:rsidR="003B40DB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system </w:t>
      </w:r>
      <w:r w:rsidR="00D55687" w:rsidRPr="00932820">
        <w:rPr>
          <w:rFonts w:asciiTheme="majorHAnsi" w:hAnsiTheme="majorHAnsi" w:cstheme="majorHAnsi"/>
          <w:color w:val="000000"/>
          <w:sz w:val="21"/>
          <w:szCs w:val="21"/>
        </w:rPr>
        <w:t>so the staff doctor can superv</w:t>
      </w:r>
      <w:r w:rsidR="006907A6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ise </w:t>
      </w:r>
      <w:r w:rsidR="00537DB0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the resident doctor </w:t>
      </w:r>
      <w:r w:rsidR="006907A6" w:rsidRPr="00932820">
        <w:rPr>
          <w:rFonts w:asciiTheme="majorHAnsi" w:hAnsiTheme="majorHAnsi" w:cstheme="majorHAnsi"/>
          <w:color w:val="000000"/>
          <w:sz w:val="21"/>
          <w:szCs w:val="21"/>
        </w:rPr>
        <w:t>by watching a monitor in another room</w:t>
      </w:r>
      <w:r w:rsidR="00E957E0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. </w:t>
      </w:r>
      <w:r w:rsidR="00537DB0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Only the staff doctor will view the visit, </w:t>
      </w:r>
      <w:r w:rsidR="00CF33D3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and </w:t>
      </w:r>
      <w:r w:rsidR="00537DB0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you may request to turn off the camera and audio. </w:t>
      </w:r>
      <w:r w:rsidR="00CF33D3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The camera </w:t>
      </w:r>
      <w:r w:rsidR="002F6734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is focused on the resident </w:t>
      </w:r>
      <w:r w:rsidR="00CF33D3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and footage is never recorded or stored without </w:t>
      </w:r>
      <w:r w:rsidR="006907A6" w:rsidRPr="00932820">
        <w:rPr>
          <w:rFonts w:asciiTheme="majorHAnsi" w:hAnsiTheme="majorHAnsi" w:cstheme="majorHAnsi"/>
          <w:color w:val="000000"/>
          <w:sz w:val="21"/>
          <w:szCs w:val="21"/>
        </w:rPr>
        <w:t>your expressed consent</w:t>
      </w:r>
      <w:r w:rsidR="00CF33D3" w:rsidRPr="00932820">
        <w:rPr>
          <w:rFonts w:asciiTheme="majorHAnsi" w:hAnsiTheme="majorHAnsi" w:cstheme="majorHAnsi"/>
          <w:color w:val="000000"/>
          <w:sz w:val="21"/>
          <w:szCs w:val="21"/>
        </w:rPr>
        <w:t>.</w:t>
      </w:r>
    </w:p>
    <w:p w:rsidR="00CF33D3" w:rsidRPr="00932820" w:rsidRDefault="006907A6" w:rsidP="0066168F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Theme="majorHAnsi" w:hAnsiTheme="majorHAnsi" w:cstheme="majorHAnsi"/>
          <w:sz w:val="21"/>
          <w:szCs w:val="21"/>
        </w:rPr>
      </w:pPr>
      <w:r w:rsidRPr="00932820">
        <w:rPr>
          <w:rFonts w:asciiTheme="majorHAnsi" w:hAnsiTheme="majorHAnsi" w:cstheme="majorHAnsi"/>
          <w:sz w:val="21"/>
          <w:szCs w:val="21"/>
        </w:rPr>
        <w:t>Very rarely, you may be</w:t>
      </w:r>
      <w:r w:rsidR="00537DB0" w:rsidRPr="00932820">
        <w:rPr>
          <w:rFonts w:asciiTheme="majorHAnsi" w:hAnsiTheme="majorHAnsi" w:cstheme="majorHAnsi"/>
          <w:sz w:val="21"/>
          <w:szCs w:val="21"/>
        </w:rPr>
        <w:t xml:space="preserve"> asked for a visit to </w:t>
      </w:r>
      <w:r w:rsidR="00CF33D3" w:rsidRPr="00932820">
        <w:rPr>
          <w:rFonts w:asciiTheme="majorHAnsi" w:hAnsiTheme="majorHAnsi" w:cstheme="majorHAnsi"/>
          <w:sz w:val="21"/>
          <w:szCs w:val="21"/>
        </w:rPr>
        <w:t>be recorded for teaching purposes</w:t>
      </w:r>
      <w:r w:rsidRPr="00932820">
        <w:rPr>
          <w:rFonts w:asciiTheme="majorHAnsi" w:hAnsiTheme="majorHAnsi" w:cstheme="majorHAnsi"/>
          <w:sz w:val="21"/>
          <w:szCs w:val="21"/>
        </w:rPr>
        <w:t>, and</w:t>
      </w:r>
      <w:r w:rsidR="00BF2537" w:rsidRPr="00932820">
        <w:rPr>
          <w:rFonts w:asciiTheme="majorHAnsi" w:hAnsiTheme="majorHAnsi" w:cstheme="majorHAnsi"/>
          <w:sz w:val="21"/>
          <w:szCs w:val="21"/>
        </w:rPr>
        <w:t xml:space="preserve"> </w:t>
      </w:r>
      <w:r w:rsidR="00BF2537" w:rsidRPr="00932820">
        <w:rPr>
          <w:rFonts w:asciiTheme="majorHAnsi" w:hAnsiTheme="majorHAnsi" w:cstheme="majorHAnsi"/>
          <w:b/>
          <w:bCs/>
          <w:sz w:val="21"/>
          <w:szCs w:val="21"/>
        </w:rPr>
        <w:t>you have the right to say no.</w:t>
      </w:r>
      <w:r w:rsidR="005D16B5" w:rsidRPr="00932820">
        <w:rPr>
          <w:rFonts w:asciiTheme="majorHAnsi" w:hAnsiTheme="majorHAnsi" w:cstheme="majorHAnsi"/>
          <w:b/>
          <w:bCs/>
          <w:sz w:val="21"/>
          <w:szCs w:val="21"/>
        </w:rPr>
        <w:t xml:space="preserve"> </w:t>
      </w:r>
    </w:p>
    <w:p w:rsidR="00594C23" w:rsidRPr="00932820" w:rsidRDefault="00594C23" w:rsidP="006616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contextualSpacing/>
        <w:rPr>
          <w:rFonts w:asciiTheme="majorHAnsi" w:hAnsiTheme="majorHAnsi" w:cstheme="majorHAnsi"/>
          <w:sz w:val="21"/>
          <w:szCs w:val="21"/>
        </w:rPr>
      </w:pPr>
    </w:p>
    <w:p w:rsidR="00594C23" w:rsidRPr="00932820" w:rsidRDefault="00594C23" w:rsidP="0066168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sz w:val="21"/>
          <w:szCs w:val="21"/>
        </w:rPr>
      </w:pPr>
      <w:r w:rsidRPr="00932820">
        <w:rPr>
          <w:rFonts w:asciiTheme="majorHAnsi" w:hAnsiTheme="majorHAnsi" w:cstheme="majorHAnsi"/>
          <w:b/>
          <w:color w:val="000000"/>
          <w:sz w:val="21"/>
          <w:szCs w:val="21"/>
        </w:rPr>
        <w:lastRenderedPageBreak/>
        <w:t>Staff doctor joins the visit:</w:t>
      </w:r>
      <w:r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744ACF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The supervising </w:t>
      </w:r>
      <w:r w:rsidRPr="00932820">
        <w:rPr>
          <w:rFonts w:asciiTheme="majorHAnsi" w:hAnsiTheme="majorHAnsi" w:cstheme="majorHAnsi"/>
          <w:color w:val="000000"/>
          <w:sz w:val="21"/>
          <w:szCs w:val="21"/>
        </w:rPr>
        <w:t>staff doctor may join the resident in the examination room during your visit.</w:t>
      </w:r>
    </w:p>
    <w:p w:rsidR="00594C23" w:rsidRPr="00932820" w:rsidRDefault="00594C23" w:rsidP="006616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/>
        <w:contextualSpacing/>
        <w:rPr>
          <w:rFonts w:asciiTheme="majorHAnsi" w:hAnsiTheme="majorHAnsi" w:cstheme="majorHAnsi"/>
          <w:b/>
          <w:bCs/>
          <w:color w:val="000000"/>
          <w:sz w:val="21"/>
          <w:szCs w:val="21"/>
        </w:rPr>
      </w:pPr>
    </w:p>
    <w:p w:rsidR="00507217" w:rsidRPr="00932820" w:rsidRDefault="00594C23" w:rsidP="0066168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sz w:val="21"/>
          <w:szCs w:val="21"/>
        </w:rPr>
      </w:pPr>
      <w:r w:rsidRPr="00932820">
        <w:rPr>
          <w:rFonts w:asciiTheme="majorHAnsi" w:hAnsiTheme="majorHAnsi" w:cstheme="majorHAnsi"/>
          <w:b/>
          <w:bCs/>
          <w:color w:val="000000"/>
          <w:sz w:val="21"/>
          <w:szCs w:val="21"/>
        </w:rPr>
        <w:t>Resident leaves the room</w:t>
      </w:r>
      <w:r w:rsidRPr="00932820">
        <w:rPr>
          <w:rFonts w:asciiTheme="majorHAnsi" w:hAnsiTheme="majorHAnsi" w:cstheme="majorHAnsi"/>
          <w:color w:val="000000"/>
          <w:sz w:val="21"/>
          <w:szCs w:val="21"/>
        </w:rPr>
        <w:t>: Resident</w:t>
      </w:r>
      <w:r w:rsidR="00744ACF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s </w:t>
      </w:r>
      <w:r w:rsidRPr="00932820">
        <w:rPr>
          <w:rFonts w:asciiTheme="majorHAnsi" w:hAnsiTheme="majorHAnsi" w:cstheme="majorHAnsi"/>
          <w:color w:val="000000"/>
          <w:sz w:val="21"/>
          <w:szCs w:val="21"/>
        </w:rPr>
        <w:t>will often leave th</w:t>
      </w:r>
      <w:r w:rsidR="006907A6" w:rsidRPr="00932820">
        <w:rPr>
          <w:rFonts w:asciiTheme="majorHAnsi" w:hAnsiTheme="majorHAnsi" w:cstheme="majorHAnsi"/>
          <w:color w:val="000000"/>
          <w:sz w:val="21"/>
          <w:szCs w:val="21"/>
        </w:rPr>
        <w:t>e exam room to review</w:t>
      </w:r>
      <w:r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 and </w:t>
      </w:r>
      <w:r w:rsidR="00744ACF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discuss </w:t>
      </w:r>
      <w:r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any medical concerns with a staff doctor, then return to communicate a care plan to you. </w:t>
      </w:r>
    </w:p>
    <w:p w:rsidR="00C42967" w:rsidRPr="00932820" w:rsidRDefault="003B5CCD" w:rsidP="0066168F">
      <w:pPr>
        <w:spacing w:before="240" w:line="240" w:lineRule="auto"/>
        <w:contextualSpacing/>
        <w:rPr>
          <w:rFonts w:asciiTheme="majorHAnsi" w:hAnsiTheme="majorHAnsi" w:cstheme="majorHAnsi"/>
          <w:b/>
          <w:sz w:val="21"/>
          <w:szCs w:val="21"/>
          <w:u w:val="single"/>
        </w:rPr>
      </w:pPr>
      <w:r w:rsidRPr="00932820">
        <w:rPr>
          <w:rFonts w:asciiTheme="majorHAnsi" w:hAnsiTheme="majorHAnsi" w:cstheme="majorHAnsi"/>
          <w:b/>
          <w:sz w:val="21"/>
          <w:szCs w:val="21"/>
          <w:u w:val="single"/>
        </w:rPr>
        <w:t xml:space="preserve">When will </w:t>
      </w:r>
      <w:r w:rsidR="00507217" w:rsidRPr="00932820">
        <w:rPr>
          <w:rFonts w:asciiTheme="majorHAnsi" w:hAnsiTheme="majorHAnsi" w:cstheme="majorHAnsi"/>
          <w:b/>
          <w:sz w:val="21"/>
          <w:szCs w:val="21"/>
          <w:u w:val="single"/>
        </w:rPr>
        <w:t>a Resident see you</w:t>
      </w:r>
      <w:r w:rsidRPr="00932820">
        <w:rPr>
          <w:rFonts w:asciiTheme="majorHAnsi" w:hAnsiTheme="majorHAnsi" w:cstheme="majorHAnsi"/>
          <w:b/>
          <w:sz w:val="21"/>
          <w:szCs w:val="21"/>
          <w:u w:val="single"/>
        </w:rPr>
        <w:t>?</w:t>
      </w:r>
    </w:p>
    <w:p w:rsidR="006B0F26" w:rsidRPr="00932820" w:rsidRDefault="00E957E0" w:rsidP="0066168F">
      <w:pPr>
        <w:pStyle w:val="ListParagraph"/>
        <w:numPr>
          <w:ilvl w:val="0"/>
          <w:numId w:val="10"/>
        </w:numPr>
        <w:spacing w:before="240" w:line="240" w:lineRule="auto"/>
        <w:rPr>
          <w:rFonts w:asciiTheme="majorHAnsi" w:hAnsiTheme="majorHAnsi" w:cstheme="majorHAnsi"/>
          <w:color w:val="000000"/>
          <w:sz w:val="21"/>
          <w:szCs w:val="21"/>
        </w:rPr>
      </w:pPr>
      <w:r w:rsidRPr="00932820">
        <w:rPr>
          <w:rFonts w:asciiTheme="majorHAnsi" w:hAnsiTheme="majorHAnsi" w:cstheme="majorHAnsi"/>
          <w:b/>
          <w:bCs/>
          <w:color w:val="000000"/>
          <w:sz w:val="21"/>
          <w:szCs w:val="21"/>
          <w:highlight w:val="white"/>
        </w:rPr>
        <w:t xml:space="preserve">Your </w:t>
      </w:r>
      <w:r w:rsidR="00C43030" w:rsidRPr="00932820">
        <w:rPr>
          <w:rFonts w:asciiTheme="majorHAnsi" w:hAnsiTheme="majorHAnsi" w:cstheme="majorHAnsi"/>
          <w:b/>
          <w:bCs/>
          <w:color w:val="000000"/>
          <w:sz w:val="21"/>
          <w:szCs w:val="21"/>
          <w:highlight w:val="white"/>
        </w:rPr>
        <w:t>primary care provider</w:t>
      </w:r>
      <w:r w:rsidRPr="00932820">
        <w:rPr>
          <w:rFonts w:asciiTheme="majorHAnsi" w:hAnsiTheme="majorHAnsi" w:cstheme="majorHAnsi"/>
          <w:b/>
          <w:bCs/>
          <w:color w:val="000000"/>
          <w:sz w:val="21"/>
          <w:szCs w:val="21"/>
          <w:highlight w:val="white"/>
        </w:rPr>
        <w:t xml:space="preserve"> is a resident</w:t>
      </w:r>
      <w:r w:rsidR="00C43030" w:rsidRPr="00932820">
        <w:rPr>
          <w:rFonts w:asciiTheme="majorHAnsi" w:hAnsiTheme="majorHAnsi" w:cstheme="majorHAnsi"/>
          <w:b/>
          <w:bCs/>
          <w:color w:val="000000"/>
          <w:sz w:val="21"/>
          <w:szCs w:val="21"/>
          <w:highlight w:val="white"/>
        </w:rPr>
        <w:t xml:space="preserve"> doctor</w:t>
      </w:r>
      <w:r w:rsidR="006B7E3A" w:rsidRPr="00932820">
        <w:rPr>
          <w:rFonts w:asciiTheme="majorHAnsi" w:hAnsiTheme="majorHAnsi" w:cstheme="majorHAnsi"/>
          <w:b/>
          <w:bCs/>
          <w:color w:val="000000"/>
          <w:sz w:val="21"/>
          <w:szCs w:val="21"/>
          <w:highlight w:val="white"/>
        </w:rPr>
        <w:t>:</w:t>
      </w:r>
      <w:r w:rsidR="006B0F26" w:rsidRPr="00932820">
        <w:rPr>
          <w:rFonts w:asciiTheme="majorHAnsi" w:hAnsiTheme="majorHAnsi" w:cstheme="majorHAnsi"/>
          <w:b/>
          <w:bCs/>
          <w:color w:val="000000"/>
          <w:sz w:val="21"/>
          <w:szCs w:val="21"/>
          <w:highlight w:val="white"/>
        </w:rPr>
        <w:t xml:space="preserve"> </w:t>
      </w:r>
      <w:r w:rsidR="006B7E3A" w:rsidRPr="00932820">
        <w:rPr>
          <w:rFonts w:asciiTheme="majorHAnsi" w:hAnsiTheme="majorHAnsi" w:cstheme="majorHAnsi"/>
          <w:color w:val="000000"/>
          <w:sz w:val="21"/>
          <w:szCs w:val="21"/>
          <w:highlight w:val="white"/>
        </w:rPr>
        <w:t xml:space="preserve">A </w:t>
      </w:r>
      <w:r w:rsidRPr="00932820">
        <w:rPr>
          <w:rFonts w:asciiTheme="majorHAnsi" w:hAnsiTheme="majorHAnsi" w:cstheme="majorHAnsi"/>
          <w:color w:val="000000"/>
          <w:sz w:val="21"/>
          <w:szCs w:val="21"/>
        </w:rPr>
        <w:t>resident</w:t>
      </w:r>
      <w:r w:rsidR="006907A6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C43030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doctor </w:t>
      </w:r>
      <w:r w:rsidR="006907A6" w:rsidRPr="00932820">
        <w:rPr>
          <w:rFonts w:asciiTheme="majorHAnsi" w:hAnsiTheme="majorHAnsi" w:cstheme="majorHAnsi"/>
          <w:color w:val="000000"/>
          <w:sz w:val="21"/>
          <w:szCs w:val="21"/>
        </w:rPr>
        <w:t>will be your primary care provider</w:t>
      </w:r>
      <w:r w:rsidR="006B7E3A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 for </w:t>
      </w:r>
      <w:r w:rsidR="00604600" w:rsidRPr="00932820">
        <w:rPr>
          <w:rFonts w:asciiTheme="majorHAnsi" w:hAnsiTheme="majorHAnsi" w:cstheme="majorHAnsi"/>
          <w:color w:val="000000"/>
          <w:sz w:val="21"/>
          <w:szCs w:val="21"/>
        </w:rPr>
        <w:t>two</w:t>
      </w:r>
      <w:r w:rsidR="006B7E3A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 years </w:t>
      </w:r>
      <w:r w:rsidR="002509AF" w:rsidRPr="00932820">
        <w:rPr>
          <w:rFonts w:asciiTheme="majorHAnsi" w:hAnsiTheme="majorHAnsi" w:cstheme="majorHAnsi"/>
          <w:color w:val="000000"/>
          <w:sz w:val="21"/>
          <w:szCs w:val="21"/>
        </w:rPr>
        <w:t>whi</w:t>
      </w:r>
      <w:r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le they complete their training. At the end of the two years, </w:t>
      </w:r>
      <w:r w:rsidR="00537DB0" w:rsidRPr="00932820">
        <w:rPr>
          <w:rFonts w:asciiTheme="majorHAnsi" w:hAnsiTheme="majorHAnsi" w:cstheme="majorHAnsi"/>
          <w:color w:val="000000"/>
          <w:sz w:val="21"/>
          <w:szCs w:val="21"/>
        </w:rPr>
        <w:t>a new resident doctor wi</w:t>
      </w:r>
      <w:r w:rsidR="002509AF" w:rsidRPr="00932820">
        <w:rPr>
          <w:rFonts w:asciiTheme="majorHAnsi" w:hAnsiTheme="majorHAnsi" w:cstheme="majorHAnsi"/>
          <w:color w:val="000000"/>
          <w:sz w:val="21"/>
          <w:szCs w:val="21"/>
        </w:rPr>
        <w:t>ll be assigned</w:t>
      </w:r>
      <w:r w:rsidR="00537DB0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 to you</w:t>
      </w:r>
      <w:r w:rsidR="006B7E3A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. </w:t>
      </w:r>
      <w:r w:rsidR="006B7E3A" w:rsidRPr="00932820">
        <w:rPr>
          <w:rFonts w:asciiTheme="majorHAnsi" w:hAnsiTheme="majorHAnsi" w:cstheme="majorHAnsi"/>
          <w:sz w:val="21"/>
          <w:szCs w:val="21"/>
        </w:rPr>
        <w:t xml:space="preserve"> </w:t>
      </w:r>
    </w:p>
    <w:p w:rsidR="00537DB0" w:rsidRPr="00932820" w:rsidRDefault="00537DB0" w:rsidP="0066168F">
      <w:pPr>
        <w:pStyle w:val="ListParagraph"/>
        <w:spacing w:before="240" w:line="240" w:lineRule="auto"/>
        <w:ind w:left="360"/>
        <w:rPr>
          <w:rFonts w:asciiTheme="majorHAnsi" w:hAnsiTheme="majorHAnsi" w:cstheme="majorHAnsi"/>
          <w:color w:val="000000"/>
          <w:sz w:val="21"/>
          <w:szCs w:val="21"/>
        </w:rPr>
      </w:pPr>
    </w:p>
    <w:p w:rsidR="00537DB0" w:rsidRPr="00932820" w:rsidRDefault="00C43030" w:rsidP="0066168F">
      <w:pPr>
        <w:pStyle w:val="ListParagraph"/>
        <w:numPr>
          <w:ilvl w:val="0"/>
          <w:numId w:val="10"/>
        </w:numPr>
        <w:spacing w:before="240" w:line="240" w:lineRule="auto"/>
        <w:rPr>
          <w:rFonts w:asciiTheme="majorHAnsi" w:hAnsiTheme="majorHAnsi" w:cstheme="majorHAnsi"/>
          <w:sz w:val="21"/>
          <w:szCs w:val="21"/>
        </w:rPr>
      </w:pPr>
      <w:r w:rsidRPr="00932820">
        <w:rPr>
          <w:rFonts w:asciiTheme="majorHAnsi" w:hAnsiTheme="majorHAnsi" w:cstheme="majorHAnsi"/>
          <w:b/>
          <w:bCs/>
          <w:color w:val="000000"/>
          <w:sz w:val="21"/>
          <w:szCs w:val="21"/>
        </w:rPr>
        <w:t>Your primary care provider is not a resident, but you have an urgent issue:</w:t>
      </w:r>
      <w:r w:rsidR="00507217" w:rsidRPr="00932820">
        <w:rPr>
          <w:rFonts w:asciiTheme="majorHAnsi" w:hAnsiTheme="majorHAnsi" w:cstheme="majorHAnsi"/>
          <w:b/>
          <w:bCs/>
          <w:color w:val="000000"/>
          <w:sz w:val="21"/>
          <w:szCs w:val="21"/>
        </w:rPr>
        <w:t xml:space="preserve"> </w:t>
      </w:r>
      <w:r w:rsidR="00E957E0" w:rsidRPr="00932820">
        <w:rPr>
          <w:rFonts w:asciiTheme="majorHAnsi" w:hAnsiTheme="majorHAnsi" w:cstheme="majorHAnsi"/>
          <w:bCs/>
          <w:color w:val="000000"/>
          <w:sz w:val="21"/>
          <w:szCs w:val="21"/>
        </w:rPr>
        <w:t>When</w:t>
      </w:r>
      <w:r w:rsidR="00507217" w:rsidRPr="00932820">
        <w:rPr>
          <w:rFonts w:asciiTheme="majorHAnsi" w:hAnsiTheme="majorHAnsi" w:cstheme="majorHAnsi"/>
          <w:bCs/>
          <w:color w:val="000000"/>
          <w:sz w:val="21"/>
          <w:szCs w:val="21"/>
        </w:rPr>
        <w:t xml:space="preserve"> you need to see a primary care provider for an urgent issue and</w:t>
      </w:r>
      <w:r w:rsidR="00E957E0" w:rsidRPr="00932820">
        <w:rPr>
          <w:rFonts w:asciiTheme="majorHAnsi" w:hAnsiTheme="majorHAnsi" w:cstheme="majorHAnsi"/>
          <w:bCs/>
          <w:color w:val="000000"/>
          <w:sz w:val="21"/>
          <w:szCs w:val="21"/>
        </w:rPr>
        <w:t xml:space="preserve"> your </w:t>
      </w:r>
      <w:r w:rsidR="00507217" w:rsidRPr="00932820">
        <w:rPr>
          <w:rFonts w:asciiTheme="majorHAnsi" w:hAnsiTheme="majorHAnsi" w:cstheme="majorHAnsi"/>
          <w:bCs/>
          <w:color w:val="000000"/>
          <w:sz w:val="21"/>
          <w:szCs w:val="21"/>
        </w:rPr>
        <w:t xml:space="preserve">regular </w:t>
      </w:r>
      <w:r w:rsidRPr="00932820">
        <w:rPr>
          <w:rFonts w:asciiTheme="majorHAnsi" w:hAnsiTheme="majorHAnsi" w:cstheme="majorHAnsi"/>
          <w:bCs/>
          <w:color w:val="000000"/>
          <w:sz w:val="21"/>
          <w:szCs w:val="21"/>
        </w:rPr>
        <w:t>primary care provider</w:t>
      </w:r>
      <w:r w:rsidR="00507217" w:rsidRPr="00932820">
        <w:rPr>
          <w:rFonts w:asciiTheme="majorHAnsi" w:hAnsiTheme="majorHAnsi" w:cstheme="majorHAnsi"/>
          <w:bCs/>
          <w:color w:val="000000"/>
          <w:sz w:val="21"/>
          <w:szCs w:val="21"/>
        </w:rPr>
        <w:t xml:space="preserve"> is not available</w:t>
      </w:r>
      <w:r w:rsidR="006E3BDC" w:rsidRPr="00932820">
        <w:rPr>
          <w:rFonts w:asciiTheme="majorHAnsi" w:hAnsiTheme="majorHAnsi" w:cstheme="majorHAnsi"/>
          <w:bCs/>
          <w:color w:val="000000"/>
          <w:sz w:val="21"/>
          <w:szCs w:val="21"/>
        </w:rPr>
        <w:t>, you may see a resident doctor</w:t>
      </w:r>
      <w:r w:rsidR="00507217" w:rsidRPr="00932820">
        <w:rPr>
          <w:rFonts w:asciiTheme="majorHAnsi" w:hAnsiTheme="majorHAnsi" w:cstheme="majorHAnsi"/>
          <w:bCs/>
          <w:color w:val="000000"/>
          <w:sz w:val="21"/>
          <w:szCs w:val="21"/>
        </w:rPr>
        <w:t>.</w:t>
      </w:r>
    </w:p>
    <w:p w:rsidR="00C42967" w:rsidRPr="00932820" w:rsidRDefault="006B7E3A" w:rsidP="0066168F">
      <w:pPr>
        <w:spacing w:before="240" w:line="240" w:lineRule="auto"/>
        <w:contextualSpacing/>
        <w:rPr>
          <w:rFonts w:asciiTheme="majorHAnsi" w:hAnsiTheme="majorHAnsi" w:cstheme="majorHAnsi"/>
          <w:b/>
          <w:sz w:val="21"/>
          <w:szCs w:val="21"/>
          <w:u w:val="single"/>
        </w:rPr>
      </w:pPr>
      <w:r w:rsidRPr="00932820">
        <w:rPr>
          <w:rFonts w:asciiTheme="majorHAnsi" w:hAnsiTheme="majorHAnsi" w:cstheme="majorHAnsi"/>
          <w:b/>
          <w:sz w:val="21"/>
          <w:szCs w:val="21"/>
          <w:u w:val="single"/>
        </w:rPr>
        <w:t>What are your rights as a patient</w:t>
      </w:r>
      <w:r w:rsidR="00F674C9" w:rsidRPr="00932820">
        <w:rPr>
          <w:rFonts w:asciiTheme="majorHAnsi" w:hAnsiTheme="majorHAnsi" w:cstheme="majorHAnsi"/>
          <w:b/>
          <w:sz w:val="21"/>
          <w:szCs w:val="21"/>
          <w:u w:val="single"/>
        </w:rPr>
        <w:t>?</w:t>
      </w:r>
    </w:p>
    <w:p w:rsidR="0066168F" w:rsidRPr="00932820" w:rsidRDefault="0066168F" w:rsidP="0066168F">
      <w:pPr>
        <w:spacing w:before="240" w:line="240" w:lineRule="auto"/>
        <w:contextualSpacing/>
        <w:rPr>
          <w:rFonts w:asciiTheme="majorHAnsi" w:hAnsiTheme="majorHAnsi" w:cstheme="majorHAnsi"/>
          <w:b/>
          <w:sz w:val="21"/>
          <w:szCs w:val="21"/>
          <w:u w:val="single"/>
        </w:rPr>
      </w:pPr>
    </w:p>
    <w:p w:rsidR="00C42967" w:rsidRPr="00932820" w:rsidRDefault="006B7E3A" w:rsidP="0066168F">
      <w:pPr>
        <w:numPr>
          <w:ilvl w:val="0"/>
          <w:numId w:val="14"/>
        </w:numPr>
        <w:spacing w:before="240" w:line="240" w:lineRule="auto"/>
        <w:contextualSpacing/>
        <w:rPr>
          <w:rFonts w:asciiTheme="majorHAnsi" w:hAnsiTheme="majorHAnsi" w:cstheme="majorHAnsi"/>
          <w:sz w:val="21"/>
          <w:szCs w:val="21"/>
        </w:rPr>
      </w:pPr>
      <w:r w:rsidRPr="00932820">
        <w:rPr>
          <w:rFonts w:asciiTheme="majorHAnsi" w:hAnsiTheme="majorHAnsi" w:cstheme="majorHAnsi"/>
          <w:sz w:val="21"/>
          <w:szCs w:val="21"/>
        </w:rPr>
        <w:t>You have the right to receive culturally appropriate care and to have your religious and cultural beliefs upheld during your visit.</w:t>
      </w:r>
    </w:p>
    <w:p w:rsidR="00C42967" w:rsidRPr="00932820" w:rsidRDefault="006B7E3A" w:rsidP="0066168F">
      <w:pPr>
        <w:numPr>
          <w:ilvl w:val="0"/>
          <w:numId w:val="14"/>
        </w:numPr>
        <w:spacing w:before="240" w:line="240" w:lineRule="auto"/>
        <w:contextualSpacing/>
        <w:rPr>
          <w:rFonts w:asciiTheme="majorHAnsi" w:hAnsiTheme="majorHAnsi" w:cstheme="majorHAnsi"/>
          <w:sz w:val="21"/>
          <w:szCs w:val="21"/>
        </w:rPr>
      </w:pPr>
      <w:r w:rsidRPr="00932820">
        <w:rPr>
          <w:rFonts w:asciiTheme="majorHAnsi" w:hAnsiTheme="majorHAnsi" w:cstheme="majorHAnsi"/>
          <w:sz w:val="21"/>
          <w:szCs w:val="21"/>
        </w:rPr>
        <w:t>You can ask as many questions as you need without fear of judgment.</w:t>
      </w:r>
    </w:p>
    <w:p w:rsidR="00B5336F" w:rsidRPr="00932820" w:rsidRDefault="00B5336F" w:rsidP="0066168F">
      <w:pPr>
        <w:numPr>
          <w:ilvl w:val="0"/>
          <w:numId w:val="14"/>
        </w:numPr>
        <w:spacing w:before="240" w:line="240" w:lineRule="auto"/>
        <w:contextualSpacing/>
        <w:rPr>
          <w:rFonts w:asciiTheme="majorHAnsi" w:hAnsiTheme="majorHAnsi" w:cstheme="majorHAnsi"/>
          <w:sz w:val="21"/>
          <w:szCs w:val="21"/>
        </w:rPr>
      </w:pPr>
      <w:r w:rsidRPr="00932820">
        <w:rPr>
          <w:rFonts w:asciiTheme="majorHAnsi" w:hAnsiTheme="majorHAnsi" w:cstheme="majorHAnsi"/>
          <w:sz w:val="21"/>
          <w:szCs w:val="21"/>
        </w:rPr>
        <w:t xml:space="preserve">You have the right to say no to a visit recording, ask about the </w:t>
      </w:r>
      <w:r w:rsidR="006E3BDC" w:rsidRPr="00932820">
        <w:rPr>
          <w:rFonts w:asciiTheme="majorHAnsi" w:hAnsiTheme="majorHAnsi" w:cstheme="majorHAnsi"/>
          <w:sz w:val="21"/>
          <w:szCs w:val="21"/>
        </w:rPr>
        <w:t xml:space="preserve">location of the audio </w:t>
      </w:r>
      <w:r w:rsidR="006907A6" w:rsidRPr="00932820">
        <w:rPr>
          <w:rFonts w:asciiTheme="majorHAnsi" w:hAnsiTheme="majorHAnsi" w:cstheme="majorHAnsi"/>
          <w:sz w:val="21"/>
          <w:szCs w:val="21"/>
        </w:rPr>
        <w:t>video system</w:t>
      </w:r>
      <w:r w:rsidRPr="00932820">
        <w:rPr>
          <w:rFonts w:asciiTheme="majorHAnsi" w:hAnsiTheme="majorHAnsi" w:cstheme="majorHAnsi"/>
          <w:sz w:val="21"/>
          <w:szCs w:val="21"/>
        </w:rPr>
        <w:t xml:space="preserve"> and inquire about other forms of observation. </w:t>
      </w:r>
    </w:p>
    <w:p w:rsidR="00507217" w:rsidRPr="00932820" w:rsidRDefault="00E957E0" w:rsidP="0066168F">
      <w:pPr>
        <w:numPr>
          <w:ilvl w:val="0"/>
          <w:numId w:val="14"/>
        </w:numPr>
        <w:spacing w:before="240" w:line="240" w:lineRule="auto"/>
        <w:contextualSpacing/>
        <w:rPr>
          <w:rFonts w:asciiTheme="majorHAnsi" w:hAnsiTheme="majorHAnsi" w:cstheme="majorHAnsi"/>
          <w:sz w:val="21"/>
          <w:szCs w:val="21"/>
        </w:rPr>
      </w:pPr>
      <w:r w:rsidRPr="00932820">
        <w:rPr>
          <w:rFonts w:asciiTheme="majorHAnsi" w:hAnsiTheme="majorHAnsi" w:cstheme="majorHAnsi"/>
          <w:sz w:val="21"/>
          <w:szCs w:val="21"/>
        </w:rPr>
        <w:t xml:space="preserve">You may ask </w:t>
      </w:r>
      <w:r w:rsidR="006B7E3A" w:rsidRPr="00932820">
        <w:rPr>
          <w:rFonts w:asciiTheme="majorHAnsi" w:hAnsiTheme="majorHAnsi" w:cstheme="majorHAnsi"/>
          <w:sz w:val="21"/>
          <w:szCs w:val="21"/>
        </w:rPr>
        <w:t>the staff doctor to join the resident visit if you have concerns.</w:t>
      </w:r>
    </w:p>
    <w:p w:rsidR="0066168F" w:rsidRPr="00932820" w:rsidRDefault="0066168F" w:rsidP="0066168F">
      <w:pPr>
        <w:spacing w:before="240" w:line="240" w:lineRule="auto"/>
        <w:ind w:left="358"/>
        <w:contextualSpacing/>
        <w:rPr>
          <w:rFonts w:asciiTheme="majorHAnsi" w:hAnsiTheme="majorHAnsi" w:cstheme="majorHAnsi"/>
          <w:sz w:val="21"/>
          <w:szCs w:val="21"/>
        </w:rPr>
      </w:pPr>
    </w:p>
    <w:p w:rsidR="00C42967" w:rsidRPr="00932820" w:rsidRDefault="006B7E3A" w:rsidP="0066168F">
      <w:pPr>
        <w:spacing w:before="240" w:line="240" w:lineRule="auto"/>
        <w:contextualSpacing/>
        <w:rPr>
          <w:rFonts w:asciiTheme="majorHAnsi" w:hAnsiTheme="majorHAnsi" w:cstheme="majorHAnsi"/>
          <w:b/>
          <w:sz w:val="21"/>
          <w:szCs w:val="21"/>
        </w:rPr>
      </w:pPr>
      <w:r w:rsidRPr="00932820">
        <w:rPr>
          <w:rFonts w:asciiTheme="majorHAnsi" w:hAnsiTheme="majorHAnsi" w:cstheme="majorHAnsi"/>
          <w:b/>
          <w:sz w:val="21"/>
          <w:szCs w:val="21"/>
        </w:rPr>
        <w:t>By signing below:</w:t>
      </w:r>
    </w:p>
    <w:p w:rsidR="000B30D0" w:rsidRPr="00932820" w:rsidRDefault="000B30D0" w:rsidP="0066168F">
      <w:pPr>
        <w:spacing w:before="240" w:line="240" w:lineRule="auto"/>
        <w:contextualSpacing/>
        <w:rPr>
          <w:rFonts w:asciiTheme="majorHAnsi" w:hAnsiTheme="majorHAnsi" w:cstheme="majorHAnsi"/>
          <w:b/>
          <w:sz w:val="21"/>
          <w:szCs w:val="21"/>
        </w:rPr>
      </w:pPr>
    </w:p>
    <w:p w:rsidR="00C42967" w:rsidRPr="00932820" w:rsidRDefault="00C43A75" w:rsidP="0066168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contextualSpacing/>
        <w:rPr>
          <w:rFonts w:asciiTheme="majorHAnsi" w:hAnsiTheme="majorHAnsi" w:cstheme="majorHAnsi"/>
          <w:sz w:val="21"/>
          <w:szCs w:val="21"/>
        </w:rPr>
      </w:pPr>
      <w:r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You </w:t>
      </w:r>
      <w:r w:rsidR="002B2445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agree that </w:t>
      </w:r>
      <w:r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you </w:t>
      </w:r>
      <w:r w:rsidR="006B7E3A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have read and understand the information </w:t>
      </w:r>
      <w:r w:rsidR="00614537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above </w:t>
      </w:r>
      <w:r w:rsidR="006B7E3A" w:rsidRPr="00932820">
        <w:rPr>
          <w:rFonts w:asciiTheme="majorHAnsi" w:hAnsiTheme="majorHAnsi" w:cstheme="majorHAnsi"/>
          <w:color w:val="000000"/>
          <w:sz w:val="21"/>
          <w:szCs w:val="21"/>
        </w:rPr>
        <w:t>deta</w:t>
      </w:r>
      <w:r w:rsidR="00A33779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iling </w:t>
      </w:r>
      <w:r w:rsidR="00386DE2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how you will receive care at </w:t>
      </w:r>
      <w:r w:rsidR="00614537" w:rsidRPr="00932820">
        <w:rPr>
          <w:rFonts w:asciiTheme="majorHAnsi" w:hAnsiTheme="majorHAnsi" w:cstheme="majorHAnsi"/>
          <w:color w:val="000000"/>
          <w:sz w:val="21"/>
          <w:szCs w:val="21"/>
        </w:rPr>
        <w:t>UHN Family Medicine/</w:t>
      </w:r>
      <w:r w:rsidR="00386DE2" w:rsidRPr="00932820">
        <w:rPr>
          <w:rFonts w:asciiTheme="majorHAnsi" w:hAnsiTheme="majorHAnsi" w:cstheme="majorHAnsi"/>
          <w:color w:val="000000"/>
          <w:sz w:val="21"/>
          <w:szCs w:val="21"/>
        </w:rPr>
        <w:t>Toronto Western Family Health Team.</w:t>
      </w:r>
    </w:p>
    <w:p w:rsidR="008D07B3" w:rsidRPr="00932820" w:rsidRDefault="00386DE2" w:rsidP="0066168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contextualSpacing/>
        <w:rPr>
          <w:rFonts w:asciiTheme="majorHAnsi" w:hAnsiTheme="majorHAnsi" w:cstheme="majorHAnsi"/>
          <w:color w:val="000000"/>
          <w:sz w:val="21"/>
          <w:szCs w:val="21"/>
        </w:rPr>
      </w:pPr>
      <w:r w:rsidRPr="00932820">
        <w:rPr>
          <w:rFonts w:asciiTheme="majorHAnsi" w:hAnsiTheme="majorHAnsi" w:cstheme="majorHAnsi"/>
          <w:color w:val="000000"/>
          <w:sz w:val="21"/>
          <w:szCs w:val="21"/>
        </w:rPr>
        <w:t>By</w:t>
      </w:r>
      <w:r w:rsidR="00A33779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7E65FF" w:rsidRPr="00932820">
        <w:rPr>
          <w:rFonts w:asciiTheme="majorHAnsi" w:hAnsiTheme="majorHAnsi" w:cstheme="majorHAnsi"/>
          <w:color w:val="000000"/>
          <w:sz w:val="21"/>
          <w:szCs w:val="21"/>
        </w:rPr>
        <w:t>a</w:t>
      </w:r>
      <w:r w:rsidR="006B7E3A" w:rsidRPr="00932820">
        <w:rPr>
          <w:rFonts w:asciiTheme="majorHAnsi" w:hAnsiTheme="majorHAnsi" w:cstheme="majorHAnsi"/>
          <w:color w:val="000000"/>
          <w:sz w:val="21"/>
          <w:szCs w:val="21"/>
        </w:rPr>
        <w:t>gree</w:t>
      </w:r>
      <w:r w:rsidR="00A33779" w:rsidRPr="00932820">
        <w:rPr>
          <w:rFonts w:asciiTheme="majorHAnsi" w:hAnsiTheme="majorHAnsi" w:cstheme="majorHAnsi"/>
          <w:color w:val="000000"/>
          <w:sz w:val="21"/>
          <w:szCs w:val="21"/>
        </w:rPr>
        <w:t>ing</w:t>
      </w:r>
      <w:r w:rsidR="00932820">
        <w:rPr>
          <w:rFonts w:asciiTheme="majorHAnsi" w:hAnsiTheme="majorHAnsi" w:cstheme="majorHAnsi"/>
          <w:color w:val="000000"/>
          <w:sz w:val="21"/>
          <w:szCs w:val="21"/>
        </w:rPr>
        <w:t xml:space="preserve"> to become a patient at</w:t>
      </w:r>
      <w:r w:rsidR="00A33779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bookmarkStart w:id="0" w:name="_GoBack"/>
      <w:bookmarkEnd w:id="0"/>
      <w:r w:rsidR="00614537" w:rsidRPr="00932820">
        <w:rPr>
          <w:rFonts w:asciiTheme="majorHAnsi" w:hAnsiTheme="majorHAnsi" w:cstheme="majorHAnsi"/>
          <w:color w:val="000000"/>
          <w:sz w:val="21"/>
          <w:szCs w:val="21"/>
        </w:rPr>
        <w:t>UHN Family Medicine/</w:t>
      </w:r>
      <w:r w:rsidR="00A33779" w:rsidRPr="00932820">
        <w:rPr>
          <w:rFonts w:asciiTheme="majorHAnsi" w:hAnsiTheme="majorHAnsi" w:cstheme="majorHAnsi"/>
          <w:color w:val="000000"/>
          <w:sz w:val="21"/>
          <w:szCs w:val="21"/>
        </w:rPr>
        <w:t>Toronto Western Family Health Team, you</w:t>
      </w:r>
      <w:r w:rsidR="006B7E3A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 understand that resident doctors may be</w:t>
      </w:r>
      <w:r w:rsidR="007E65FF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 your</w:t>
      </w:r>
      <w:r w:rsidR="006B7E3A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 primary care provider or may participate in </w:t>
      </w:r>
      <w:r w:rsidR="007E65FF" w:rsidRPr="00932820">
        <w:rPr>
          <w:rFonts w:asciiTheme="majorHAnsi" w:hAnsiTheme="majorHAnsi" w:cstheme="majorHAnsi"/>
          <w:color w:val="000000"/>
          <w:sz w:val="21"/>
          <w:szCs w:val="21"/>
        </w:rPr>
        <w:t>your</w:t>
      </w:r>
      <w:r w:rsidR="006B7E3A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 care.</w:t>
      </w:r>
    </w:p>
    <w:p w:rsidR="00386DE2" w:rsidRPr="00932820" w:rsidRDefault="007E65FF" w:rsidP="0066168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contextualSpacing/>
        <w:rPr>
          <w:rFonts w:asciiTheme="majorHAnsi" w:hAnsiTheme="majorHAnsi" w:cstheme="majorHAnsi"/>
          <w:color w:val="000000"/>
          <w:sz w:val="21"/>
          <w:szCs w:val="21"/>
        </w:rPr>
      </w:pPr>
      <w:r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You </w:t>
      </w:r>
      <w:r w:rsidR="006B7E3A" w:rsidRPr="00932820">
        <w:rPr>
          <w:rFonts w:asciiTheme="majorHAnsi" w:hAnsiTheme="majorHAnsi" w:cstheme="majorHAnsi"/>
          <w:color w:val="000000"/>
          <w:sz w:val="21"/>
          <w:szCs w:val="21"/>
        </w:rPr>
        <w:t>understand that</w:t>
      </w:r>
      <w:r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614537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if you are seen by a resident doctor, </w:t>
      </w:r>
      <w:r w:rsidR="006E3BDC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a supervising staff doctor using an audio </w:t>
      </w:r>
      <w:r w:rsidR="00386DE2" w:rsidRPr="00932820">
        <w:rPr>
          <w:rFonts w:asciiTheme="majorHAnsi" w:hAnsiTheme="majorHAnsi" w:cstheme="majorHAnsi"/>
          <w:color w:val="000000"/>
          <w:sz w:val="21"/>
          <w:szCs w:val="21"/>
        </w:rPr>
        <w:t>video system will observe your visit with a resident doctor</w:t>
      </w:r>
      <w:r w:rsidR="000B30D0" w:rsidRPr="00932820">
        <w:rPr>
          <w:rFonts w:asciiTheme="majorHAnsi" w:hAnsiTheme="majorHAnsi" w:cstheme="majorHAnsi"/>
          <w:color w:val="000000"/>
          <w:sz w:val="21"/>
          <w:szCs w:val="21"/>
        </w:rPr>
        <w:t xml:space="preserve"> and/</w:t>
      </w:r>
      <w:r w:rsidR="006B7E3A" w:rsidRPr="00932820">
        <w:rPr>
          <w:rFonts w:asciiTheme="majorHAnsi" w:hAnsiTheme="majorHAnsi" w:cstheme="majorHAnsi"/>
          <w:color w:val="000000"/>
          <w:sz w:val="21"/>
          <w:szCs w:val="21"/>
        </w:rPr>
        <w:t>or other methods outlined above.</w:t>
      </w:r>
    </w:p>
    <w:p w:rsidR="00537DB0" w:rsidRPr="00932820" w:rsidRDefault="00537DB0" w:rsidP="006616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57"/>
        <w:contextualSpacing/>
        <w:rPr>
          <w:rFonts w:asciiTheme="majorHAnsi" w:hAnsiTheme="majorHAnsi" w:cstheme="majorHAnsi"/>
          <w:color w:val="000000"/>
          <w:sz w:val="21"/>
          <w:szCs w:val="21"/>
        </w:rPr>
      </w:pPr>
    </w:p>
    <w:p w:rsidR="00386DE2" w:rsidRPr="00932820" w:rsidRDefault="00912F26" w:rsidP="0066168F">
      <w:pPr>
        <w:spacing w:before="240" w:line="240" w:lineRule="auto"/>
        <w:contextualSpacing/>
        <w:rPr>
          <w:rFonts w:asciiTheme="majorHAnsi" w:hAnsiTheme="majorHAnsi" w:cstheme="majorHAnsi"/>
          <w:sz w:val="21"/>
          <w:szCs w:val="21"/>
        </w:rPr>
      </w:pPr>
      <w:r w:rsidRPr="00932820">
        <w:rPr>
          <w:rFonts w:asciiTheme="majorHAnsi" w:hAnsiTheme="majorHAnsi" w:cstheme="majorHAnsi"/>
          <w:sz w:val="21"/>
          <w:szCs w:val="21"/>
        </w:rPr>
        <w:t xml:space="preserve">Thank you for </w:t>
      </w:r>
      <w:r w:rsidR="002B2445" w:rsidRPr="00932820">
        <w:rPr>
          <w:rFonts w:asciiTheme="majorHAnsi" w:hAnsiTheme="majorHAnsi" w:cstheme="majorHAnsi"/>
          <w:sz w:val="21"/>
          <w:szCs w:val="21"/>
        </w:rPr>
        <w:t>helping us train</w:t>
      </w:r>
      <w:r w:rsidRPr="00932820">
        <w:rPr>
          <w:rFonts w:asciiTheme="majorHAnsi" w:hAnsiTheme="majorHAnsi" w:cstheme="majorHAnsi"/>
          <w:sz w:val="21"/>
          <w:szCs w:val="21"/>
        </w:rPr>
        <w:t xml:space="preserve"> future family doctors and </w:t>
      </w:r>
      <w:r w:rsidR="002B2445" w:rsidRPr="00932820">
        <w:rPr>
          <w:rFonts w:asciiTheme="majorHAnsi" w:hAnsiTheme="majorHAnsi" w:cstheme="majorHAnsi"/>
          <w:sz w:val="21"/>
          <w:szCs w:val="21"/>
        </w:rPr>
        <w:t xml:space="preserve">supporting </w:t>
      </w:r>
      <w:r w:rsidRPr="00932820">
        <w:rPr>
          <w:rFonts w:asciiTheme="majorHAnsi" w:hAnsiTheme="majorHAnsi" w:cstheme="majorHAnsi"/>
          <w:sz w:val="21"/>
          <w:szCs w:val="21"/>
        </w:rPr>
        <w:t xml:space="preserve">the future of </w:t>
      </w:r>
      <w:r w:rsidR="009643CF" w:rsidRPr="00932820">
        <w:rPr>
          <w:rFonts w:asciiTheme="majorHAnsi" w:hAnsiTheme="majorHAnsi" w:cstheme="majorHAnsi"/>
          <w:sz w:val="21"/>
          <w:szCs w:val="21"/>
        </w:rPr>
        <w:t>F</w:t>
      </w:r>
      <w:r w:rsidR="0049579E" w:rsidRPr="00932820">
        <w:rPr>
          <w:rFonts w:asciiTheme="majorHAnsi" w:hAnsiTheme="majorHAnsi" w:cstheme="majorHAnsi"/>
          <w:sz w:val="21"/>
          <w:szCs w:val="21"/>
        </w:rPr>
        <w:t xml:space="preserve">amily </w:t>
      </w:r>
      <w:r w:rsidR="009643CF" w:rsidRPr="00932820">
        <w:rPr>
          <w:rFonts w:asciiTheme="majorHAnsi" w:hAnsiTheme="majorHAnsi" w:cstheme="majorHAnsi"/>
          <w:sz w:val="21"/>
          <w:szCs w:val="21"/>
        </w:rPr>
        <w:t>M</w:t>
      </w:r>
      <w:r w:rsidRPr="00932820">
        <w:rPr>
          <w:rFonts w:asciiTheme="majorHAnsi" w:hAnsiTheme="majorHAnsi" w:cstheme="majorHAnsi"/>
          <w:sz w:val="21"/>
          <w:szCs w:val="21"/>
        </w:rPr>
        <w:t xml:space="preserve">edicine. Being a patient at a teaching clinic allows more people to access the care they need. </w:t>
      </w:r>
      <w:r w:rsidR="00745061" w:rsidRPr="00932820">
        <w:rPr>
          <w:rFonts w:asciiTheme="majorHAnsi" w:hAnsiTheme="majorHAnsi" w:cstheme="majorHAnsi"/>
          <w:sz w:val="21"/>
          <w:szCs w:val="21"/>
        </w:rPr>
        <w:t xml:space="preserve">We encourage you to share your thoughts about how we teach and help us improve resident education. </w:t>
      </w:r>
      <w:r w:rsidR="001E63A1" w:rsidRPr="00932820">
        <w:rPr>
          <w:rFonts w:asciiTheme="majorHAnsi" w:hAnsiTheme="majorHAnsi" w:cstheme="majorHAnsi"/>
          <w:sz w:val="21"/>
          <w:szCs w:val="21"/>
        </w:rPr>
        <w:t xml:space="preserve">Visit the University of Toronto Department of Family and Community Medicine website at </w:t>
      </w:r>
      <w:hyperlink r:id="rId8" w:history="1">
        <w:r w:rsidR="001E63A1" w:rsidRPr="00932820">
          <w:rPr>
            <w:rStyle w:val="Hyperlink"/>
            <w:rFonts w:asciiTheme="majorHAnsi" w:hAnsiTheme="majorHAnsi" w:cstheme="majorHAnsi"/>
            <w:sz w:val="21"/>
            <w:szCs w:val="21"/>
          </w:rPr>
          <w:t>www.dfcm.utoronto.ca</w:t>
        </w:r>
      </w:hyperlink>
      <w:r w:rsidR="008D175A" w:rsidRPr="00932820">
        <w:rPr>
          <w:rFonts w:asciiTheme="majorHAnsi" w:hAnsiTheme="majorHAnsi" w:cstheme="majorHAnsi"/>
          <w:sz w:val="21"/>
          <w:szCs w:val="21"/>
        </w:rPr>
        <w:t>.</w:t>
      </w:r>
    </w:p>
    <w:p w:rsidR="006E3BDC" w:rsidRPr="00932820" w:rsidRDefault="006E3BDC" w:rsidP="00386DE2">
      <w:pPr>
        <w:spacing w:before="120" w:after="120"/>
        <w:rPr>
          <w:rFonts w:asciiTheme="majorHAnsi" w:hAnsiTheme="majorHAnsi" w:cstheme="majorHAnsi"/>
          <w:b/>
          <w:sz w:val="21"/>
          <w:szCs w:val="21"/>
        </w:rPr>
      </w:pPr>
    </w:p>
    <w:p w:rsidR="00614537" w:rsidRPr="00932820" w:rsidRDefault="00614537" w:rsidP="00386DE2">
      <w:pPr>
        <w:spacing w:before="120" w:after="120"/>
        <w:rPr>
          <w:rFonts w:asciiTheme="majorHAnsi" w:hAnsiTheme="majorHAnsi" w:cstheme="majorHAnsi"/>
          <w:b/>
          <w:sz w:val="21"/>
          <w:szCs w:val="21"/>
        </w:rPr>
      </w:pPr>
    </w:p>
    <w:p w:rsidR="0066168F" w:rsidRPr="00932820" w:rsidRDefault="00386DE2" w:rsidP="0066168F">
      <w:pPr>
        <w:spacing w:before="120" w:after="100" w:afterAutospacing="1" w:line="240" w:lineRule="auto"/>
        <w:contextualSpacing/>
        <w:rPr>
          <w:rFonts w:asciiTheme="majorHAnsi" w:hAnsiTheme="majorHAnsi" w:cstheme="majorHAnsi"/>
          <w:b/>
          <w:sz w:val="21"/>
          <w:szCs w:val="21"/>
        </w:rPr>
      </w:pPr>
      <w:r w:rsidRPr="00932820">
        <w:rPr>
          <w:rFonts w:asciiTheme="majorHAnsi" w:hAnsiTheme="majorHAnsi" w:cstheme="majorHAnsi"/>
          <w:b/>
          <w:sz w:val="21"/>
          <w:szCs w:val="21"/>
        </w:rPr>
        <w:t xml:space="preserve">____________________________________     </w:t>
      </w:r>
      <w:r w:rsidRPr="00932820">
        <w:rPr>
          <w:rFonts w:asciiTheme="majorHAnsi" w:hAnsiTheme="majorHAnsi" w:cstheme="majorHAnsi"/>
          <w:b/>
          <w:sz w:val="21"/>
          <w:szCs w:val="21"/>
        </w:rPr>
        <w:tab/>
      </w:r>
    </w:p>
    <w:p w:rsidR="0066168F" w:rsidRPr="00932820" w:rsidRDefault="00386DE2" w:rsidP="0066168F">
      <w:pPr>
        <w:spacing w:before="240" w:after="100" w:afterAutospacing="1" w:line="240" w:lineRule="auto"/>
        <w:contextualSpacing/>
        <w:rPr>
          <w:rFonts w:asciiTheme="majorHAnsi" w:hAnsiTheme="majorHAnsi" w:cstheme="majorHAnsi"/>
          <w:b/>
          <w:sz w:val="21"/>
          <w:szCs w:val="21"/>
        </w:rPr>
      </w:pPr>
      <w:r w:rsidRPr="00932820">
        <w:rPr>
          <w:rFonts w:asciiTheme="majorHAnsi" w:hAnsiTheme="majorHAnsi" w:cstheme="majorHAnsi"/>
          <w:b/>
          <w:sz w:val="21"/>
          <w:szCs w:val="21"/>
        </w:rPr>
        <w:t xml:space="preserve">Patient Name   </w:t>
      </w:r>
    </w:p>
    <w:p w:rsidR="00386DE2" w:rsidRPr="00932820" w:rsidRDefault="00386DE2" w:rsidP="0066168F">
      <w:pPr>
        <w:spacing w:before="240" w:after="100" w:afterAutospacing="1" w:line="240" w:lineRule="auto"/>
        <w:contextualSpacing/>
        <w:rPr>
          <w:rFonts w:asciiTheme="majorHAnsi" w:hAnsiTheme="majorHAnsi" w:cstheme="majorHAnsi"/>
          <w:sz w:val="21"/>
          <w:szCs w:val="21"/>
        </w:rPr>
      </w:pPr>
      <w:r w:rsidRPr="00932820">
        <w:rPr>
          <w:rFonts w:asciiTheme="majorHAnsi" w:hAnsiTheme="majorHAnsi" w:cstheme="majorHAnsi"/>
          <w:b/>
          <w:sz w:val="21"/>
          <w:szCs w:val="21"/>
        </w:rPr>
        <w:t xml:space="preserve">                                        </w:t>
      </w:r>
    </w:p>
    <w:p w:rsidR="006E3BDC" w:rsidRPr="00932820" w:rsidRDefault="006E3BDC" w:rsidP="0066168F">
      <w:pPr>
        <w:spacing w:before="120" w:after="100" w:afterAutospacing="1" w:line="240" w:lineRule="auto"/>
        <w:contextualSpacing/>
        <w:rPr>
          <w:rFonts w:asciiTheme="majorHAnsi" w:hAnsiTheme="majorHAnsi" w:cstheme="majorHAnsi"/>
          <w:b/>
          <w:sz w:val="21"/>
          <w:szCs w:val="21"/>
        </w:rPr>
      </w:pPr>
    </w:p>
    <w:p w:rsidR="00C42967" w:rsidRPr="00932820" w:rsidRDefault="006B7E3A" w:rsidP="0066168F">
      <w:pPr>
        <w:spacing w:before="120" w:after="100" w:afterAutospacing="1" w:line="240" w:lineRule="auto"/>
        <w:contextualSpacing/>
        <w:rPr>
          <w:rFonts w:asciiTheme="majorHAnsi" w:hAnsiTheme="majorHAnsi" w:cstheme="majorHAnsi"/>
          <w:b/>
          <w:sz w:val="21"/>
          <w:szCs w:val="21"/>
        </w:rPr>
      </w:pPr>
      <w:r w:rsidRPr="00932820">
        <w:rPr>
          <w:rFonts w:asciiTheme="majorHAnsi" w:hAnsiTheme="majorHAnsi" w:cstheme="majorHAnsi"/>
          <w:b/>
          <w:sz w:val="21"/>
          <w:szCs w:val="21"/>
        </w:rPr>
        <w:t xml:space="preserve">____________________________________        </w:t>
      </w:r>
      <w:r w:rsidRPr="00932820">
        <w:rPr>
          <w:rFonts w:asciiTheme="majorHAnsi" w:hAnsiTheme="majorHAnsi" w:cstheme="majorHAnsi"/>
          <w:b/>
          <w:sz w:val="21"/>
          <w:szCs w:val="21"/>
        </w:rPr>
        <w:tab/>
        <w:t>___________________</w:t>
      </w:r>
      <w:r w:rsidR="00386DE2" w:rsidRPr="00932820">
        <w:rPr>
          <w:rFonts w:asciiTheme="majorHAnsi" w:hAnsiTheme="majorHAnsi" w:cstheme="majorHAnsi"/>
          <w:b/>
          <w:sz w:val="21"/>
          <w:szCs w:val="21"/>
        </w:rPr>
        <w:t xml:space="preserve">________________             </w:t>
      </w:r>
    </w:p>
    <w:p w:rsidR="00C42967" w:rsidRPr="00932820" w:rsidRDefault="006B7E3A" w:rsidP="0066168F">
      <w:pPr>
        <w:spacing w:before="120" w:after="100" w:afterAutospacing="1" w:line="240" w:lineRule="auto"/>
        <w:contextualSpacing/>
        <w:rPr>
          <w:rFonts w:asciiTheme="majorHAnsi" w:hAnsiTheme="majorHAnsi" w:cstheme="majorHAnsi"/>
          <w:b/>
          <w:sz w:val="21"/>
          <w:szCs w:val="21"/>
        </w:rPr>
      </w:pPr>
      <w:r w:rsidRPr="00932820">
        <w:rPr>
          <w:rFonts w:asciiTheme="majorHAnsi" w:hAnsiTheme="majorHAnsi" w:cstheme="majorHAnsi"/>
          <w:b/>
          <w:sz w:val="21"/>
          <w:szCs w:val="21"/>
        </w:rPr>
        <w:t xml:space="preserve">Patient Signature                               </w:t>
      </w:r>
      <w:r w:rsidR="00386DE2" w:rsidRPr="00932820">
        <w:rPr>
          <w:rFonts w:asciiTheme="majorHAnsi" w:hAnsiTheme="majorHAnsi" w:cstheme="majorHAnsi"/>
          <w:b/>
          <w:sz w:val="21"/>
          <w:szCs w:val="21"/>
        </w:rPr>
        <w:t xml:space="preserve">                  </w:t>
      </w:r>
      <w:r w:rsidR="00386DE2" w:rsidRPr="00932820">
        <w:rPr>
          <w:rFonts w:asciiTheme="majorHAnsi" w:hAnsiTheme="majorHAnsi" w:cstheme="majorHAnsi"/>
          <w:b/>
          <w:sz w:val="21"/>
          <w:szCs w:val="21"/>
        </w:rPr>
        <w:tab/>
      </w:r>
      <w:r w:rsidR="0066168F" w:rsidRPr="00932820">
        <w:rPr>
          <w:rFonts w:asciiTheme="majorHAnsi" w:hAnsiTheme="majorHAnsi" w:cstheme="majorHAnsi"/>
          <w:b/>
          <w:sz w:val="21"/>
          <w:szCs w:val="21"/>
        </w:rPr>
        <w:tab/>
      </w:r>
      <w:r w:rsidR="00386DE2" w:rsidRPr="00932820">
        <w:rPr>
          <w:rFonts w:asciiTheme="majorHAnsi" w:hAnsiTheme="majorHAnsi" w:cstheme="majorHAnsi"/>
          <w:b/>
          <w:sz w:val="21"/>
          <w:szCs w:val="21"/>
        </w:rPr>
        <w:t>Date</w:t>
      </w:r>
    </w:p>
    <w:sectPr w:rsidR="00C42967" w:rsidRPr="00932820" w:rsidSect="00932820">
      <w:headerReference w:type="default" r:id="rId9"/>
      <w:footerReference w:type="default" r:id="rId10"/>
      <w:pgSz w:w="12240" w:h="15840" w:code="1"/>
      <w:pgMar w:top="1008" w:right="1152" w:bottom="864" w:left="1152" w:header="720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D7" w:rsidRDefault="001663D7">
      <w:pPr>
        <w:spacing w:line="240" w:lineRule="auto"/>
      </w:pPr>
      <w:r>
        <w:separator/>
      </w:r>
    </w:p>
  </w:endnote>
  <w:endnote w:type="continuationSeparator" w:id="0">
    <w:p w:rsidR="001663D7" w:rsidRDefault="00166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124280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6168F" w:rsidRDefault="0066168F" w:rsidP="0093282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28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282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86DE2" w:rsidRDefault="00386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D7" w:rsidRDefault="001663D7">
      <w:pPr>
        <w:spacing w:line="240" w:lineRule="auto"/>
      </w:pPr>
      <w:r>
        <w:separator/>
      </w:r>
    </w:p>
  </w:footnote>
  <w:footnote w:type="continuationSeparator" w:id="0">
    <w:p w:rsidR="001663D7" w:rsidRDefault="001663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67" w:rsidRPr="0066168F" w:rsidRDefault="00932820" w:rsidP="00932820">
    <w:pPr>
      <w:spacing w:before="240" w:after="240"/>
      <w:jc w:val="both"/>
      <w:rPr>
        <w:i/>
        <w:color w:val="FF0000"/>
      </w:rPr>
    </w:pPr>
    <w:r w:rsidRPr="00932820">
      <w:rPr>
        <w:i/>
        <w:color w:val="FF0000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1F0AF93" wp14:editId="498C6315">
              <wp:simplePos x="0" y="0"/>
              <wp:positionH relativeFrom="column">
                <wp:posOffset>4800600</wp:posOffset>
              </wp:positionH>
              <wp:positionV relativeFrom="paragraph">
                <wp:posOffset>-205740</wp:posOffset>
              </wp:positionV>
              <wp:extent cx="1996440" cy="731520"/>
              <wp:effectExtent l="0" t="0" r="3810" b="0"/>
              <wp:wrapTight wrapText="bothSides">
                <wp:wrapPolygon edited="0">
                  <wp:start x="0" y="0"/>
                  <wp:lineTo x="0" y="20813"/>
                  <wp:lineTo x="21435" y="20813"/>
                  <wp:lineTo x="21435" y="0"/>
                  <wp:lineTo x="0" y="0"/>
                </wp:wrapPolygon>
              </wp:wrapTight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6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2820" w:rsidRPr="00932820" w:rsidRDefault="00932820" w:rsidP="00932820">
                          <w:pPr>
                            <w:rPr>
                              <w:rFonts w:ascii="Times New Roman" w:hAnsi="Times New Roman" w:cs="Times New Roman"/>
                              <w:color w:val="0066CC"/>
                              <w:sz w:val="28"/>
                              <w:szCs w:val="28"/>
                            </w:rPr>
                          </w:pPr>
                          <w:r w:rsidRPr="00932820">
                            <w:rPr>
                              <w:rFonts w:ascii="Times New Roman" w:hAnsi="Times New Roman" w:cs="Times New Roman"/>
                              <w:color w:val="0066CC"/>
                              <w:sz w:val="28"/>
                              <w:szCs w:val="28"/>
                            </w:rPr>
                            <w:t>Department of Family &amp; Community Medicine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0AF9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78pt;margin-top:-16.2pt;width:157.2pt;height:57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pqU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" stroked="f">
              <v:textbox>
                <w:txbxContent>
                  <w:p w:rsidR="00932820" w:rsidRPr="00932820" w:rsidRDefault="00932820" w:rsidP="00932820">
                    <w:pPr>
                      <w:rPr>
                        <w:rFonts w:ascii="Times New Roman" w:hAnsi="Times New Roman" w:cs="Times New Roman"/>
                        <w:color w:val="0066CC"/>
                        <w:sz w:val="28"/>
                        <w:szCs w:val="28"/>
                      </w:rPr>
                    </w:pPr>
                    <w:r w:rsidRPr="00932820">
                      <w:rPr>
                        <w:rFonts w:ascii="Times New Roman" w:hAnsi="Times New Roman" w:cs="Times New Roman"/>
                        <w:color w:val="0066CC"/>
                        <w:sz w:val="28"/>
                        <w:szCs w:val="28"/>
                      </w:rPr>
                      <w:t>Department of Family &amp; Community Medicine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932820">
      <w:rPr>
        <w:i/>
        <w:color w:val="FF000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2072640</wp:posOffset>
          </wp:positionH>
          <wp:positionV relativeFrom="paragraph">
            <wp:posOffset>-175260</wp:posOffset>
          </wp:positionV>
          <wp:extent cx="2553970" cy="579120"/>
          <wp:effectExtent l="0" t="0" r="0" b="0"/>
          <wp:wrapSquare wrapText="bothSides"/>
          <wp:docPr id="3" name="Picture 3" descr="TW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W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97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color w:val="FF0000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-297180</wp:posOffset>
          </wp:positionV>
          <wp:extent cx="2369820" cy="777875"/>
          <wp:effectExtent l="0" t="0" r="0" b="3175"/>
          <wp:wrapTight wrapText="bothSides">
            <wp:wrapPolygon edited="0">
              <wp:start x="0" y="0"/>
              <wp:lineTo x="0" y="21159"/>
              <wp:lineTo x="21357" y="21159"/>
              <wp:lineTo x="2135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777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4630"/>
    <w:multiLevelType w:val="multilevel"/>
    <w:tmpl w:val="E6F60DD6"/>
    <w:lvl w:ilvl="0">
      <w:start w:val="1"/>
      <w:numFmt w:val="bullet"/>
      <w:lvlText w:val=""/>
      <w:lvlJc w:val="left"/>
      <w:pPr>
        <w:ind w:left="358" w:hanging="35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803300"/>
    <w:multiLevelType w:val="multilevel"/>
    <w:tmpl w:val="885CB63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882B71"/>
    <w:multiLevelType w:val="hybridMultilevel"/>
    <w:tmpl w:val="7A92B5F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1028B"/>
    <w:multiLevelType w:val="hybridMultilevel"/>
    <w:tmpl w:val="7A626D6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92023"/>
    <w:multiLevelType w:val="hybridMultilevel"/>
    <w:tmpl w:val="13BA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06818"/>
    <w:multiLevelType w:val="hybridMultilevel"/>
    <w:tmpl w:val="FCC6BB90"/>
    <w:lvl w:ilvl="0" w:tplc="044E5E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E0B"/>
    <w:multiLevelType w:val="multilevel"/>
    <w:tmpl w:val="B2F4E3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94895"/>
    <w:multiLevelType w:val="hybridMultilevel"/>
    <w:tmpl w:val="5D74867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021030B"/>
    <w:multiLevelType w:val="hybridMultilevel"/>
    <w:tmpl w:val="8738D348"/>
    <w:lvl w:ilvl="0" w:tplc="C05E794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F7F9A"/>
    <w:multiLevelType w:val="multilevel"/>
    <w:tmpl w:val="2EF4A324"/>
    <w:lvl w:ilvl="0">
      <w:start w:val="1"/>
      <w:numFmt w:val="bullet"/>
      <w:lvlText w:val=""/>
      <w:lvlJc w:val="left"/>
      <w:pPr>
        <w:ind w:left="358" w:hanging="35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8A465EA"/>
    <w:multiLevelType w:val="multilevel"/>
    <w:tmpl w:val="FA460786"/>
    <w:lvl w:ilvl="0">
      <w:start w:val="1"/>
      <w:numFmt w:val="bullet"/>
      <w:lvlText w:val="●"/>
      <w:lvlJc w:val="left"/>
      <w:pPr>
        <w:ind w:left="358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EAF17AA"/>
    <w:multiLevelType w:val="hybridMultilevel"/>
    <w:tmpl w:val="BD96BBC0"/>
    <w:lvl w:ilvl="0" w:tplc="CD5A93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15A0A"/>
    <w:multiLevelType w:val="hybridMultilevel"/>
    <w:tmpl w:val="11765AD2"/>
    <w:lvl w:ilvl="0" w:tplc="BD804FBA">
      <w:start w:val="1"/>
      <w:numFmt w:val="decimal"/>
      <w:lvlText w:val="%1."/>
      <w:lvlJc w:val="left"/>
      <w:pPr>
        <w:ind w:left="360" w:hanging="360"/>
      </w:pPr>
      <w:rPr>
        <w:rFonts w:asciiTheme="majorHAnsi" w:eastAsia="Arial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8205D5"/>
    <w:multiLevelType w:val="multilevel"/>
    <w:tmpl w:val="E058103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"/>
  </w:num>
  <w:num w:numId="5">
    <w:abstractNumId w:val="4"/>
  </w:num>
  <w:num w:numId="6">
    <w:abstractNumId w:val="11"/>
  </w:num>
  <w:num w:numId="7">
    <w:abstractNumId w:val="2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yNDM1MwIyjQwtDJR0lIJTi4sz8/NACgyNagFraOyDLQAAAA=="/>
  </w:docVars>
  <w:rsids>
    <w:rsidRoot w:val="00C42967"/>
    <w:rsid w:val="00023C3B"/>
    <w:rsid w:val="000266F2"/>
    <w:rsid w:val="0005251F"/>
    <w:rsid w:val="000752EE"/>
    <w:rsid w:val="000B30D0"/>
    <w:rsid w:val="000D4BE0"/>
    <w:rsid w:val="000D5394"/>
    <w:rsid w:val="000D7C2A"/>
    <w:rsid w:val="001214DA"/>
    <w:rsid w:val="00124F5B"/>
    <w:rsid w:val="00151C9F"/>
    <w:rsid w:val="00154A90"/>
    <w:rsid w:val="001663D7"/>
    <w:rsid w:val="0017219E"/>
    <w:rsid w:val="001770C3"/>
    <w:rsid w:val="001943FC"/>
    <w:rsid w:val="001C3B6A"/>
    <w:rsid w:val="001E63A1"/>
    <w:rsid w:val="00215F94"/>
    <w:rsid w:val="00225817"/>
    <w:rsid w:val="00225E31"/>
    <w:rsid w:val="002457FA"/>
    <w:rsid w:val="002509AF"/>
    <w:rsid w:val="00250E0F"/>
    <w:rsid w:val="002647D5"/>
    <w:rsid w:val="00265F52"/>
    <w:rsid w:val="00291C0C"/>
    <w:rsid w:val="002B2445"/>
    <w:rsid w:val="002C36A2"/>
    <w:rsid w:val="002D19E5"/>
    <w:rsid w:val="002E4CD8"/>
    <w:rsid w:val="002F20ED"/>
    <w:rsid w:val="002F63A4"/>
    <w:rsid w:val="002F6734"/>
    <w:rsid w:val="003201E7"/>
    <w:rsid w:val="00342532"/>
    <w:rsid w:val="00344863"/>
    <w:rsid w:val="00370E67"/>
    <w:rsid w:val="00382FF5"/>
    <w:rsid w:val="003832C7"/>
    <w:rsid w:val="00386DE2"/>
    <w:rsid w:val="003A0D43"/>
    <w:rsid w:val="003B40DB"/>
    <w:rsid w:val="003B5CCD"/>
    <w:rsid w:val="003C104B"/>
    <w:rsid w:val="004059C2"/>
    <w:rsid w:val="00415ADD"/>
    <w:rsid w:val="00420208"/>
    <w:rsid w:val="00442AAF"/>
    <w:rsid w:val="0049579E"/>
    <w:rsid w:val="004A7304"/>
    <w:rsid w:val="004B7833"/>
    <w:rsid w:val="004C0933"/>
    <w:rsid w:val="0050010A"/>
    <w:rsid w:val="0050184B"/>
    <w:rsid w:val="00507217"/>
    <w:rsid w:val="00507F3F"/>
    <w:rsid w:val="005131BE"/>
    <w:rsid w:val="005226E9"/>
    <w:rsid w:val="00525979"/>
    <w:rsid w:val="005307BB"/>
    <w:rsid w:val="00537DB0"/>
    <w:rsid w:val="0054130F"/>
    <w:rsid w:val="00545DE8"/>
    <w:rsid w:val="00555EEC"/>
    <w:rsid w:val="0057701F"/>
    <w:rsid w:val="00593E26"/>
    <w:rsid w:val="00594C23"/>
    <w:rsid w:val="005A7886"/>
    <w:rsid w:val="005B3EE0"/>
    <w:rsid w:val="005C1721"/>
    <w:rsid w:val="005D16B5"/>
    <w:rsid w:val="005D1981"/>
    <w:rsid w:val="005D254F"/>
    <w:rsid w:val="005D4FDE"/>
    <w:rsid w:val="005F398C"/>
    <w:rsid w:val="005F7A74"/>
    <w:rsid w:val="006013F0"/>
    <w:rsid w:val="00604600"/>
    <w:rsid w:val="00612E7E"/>
    <w:rsid w:val="00614537"/>
    <w:rsid w:val="00626B7F"/>
    <w:rsid w:val="00633E93"/>
    <w:rsid w:val="00643B63"/>
    <w:rsid w:val="0066168F"/>
    <w:rsid w:val="00684DF9"/>
    <w:rsid w:val="006907A6"/>
    <w:rsid w:val="00693CDA"/>
    <w:rsid w:val="00696185"/>
    <w:rsid w:val="006A2A50"/>
    <w:rsid w:val="006B0F26"/>
    <w:rsid w:val="006B7E3A"/>
    <w:rsid w:val="006E3BDC"/>
    <w:rsid w:val="006E7AF9"/>
    <w:rsid w:val="006E7BB5"/>
    <w:rsid w:val="0071769C"/>
    <w:rsid w:val="00727E18"/>
    <w:rsid w:val="0073281D"/>
    <w:rsid w:val="00744ACF"/>
    <w:rsid w:val="00745061"/>
    <w:rsid w:val="0075052E"/>
    <w:rsid w:val="00787609"/>
    <w:rsid w:val="00793B01"/>
    <w:rsid w:val="007D37F4"/>
    <w:rsid w:val="007E31AB"/>
    <w:rsid w:val="007E65FF"/>
    <w:rsid w:val="007E6F41"/>
    <w:rsid w:val="00802B5E"/>
    <w:rsid w:val="00841A37"/>
    <w:rsid w:val="00841E97"/>
    <w:rsid w:val="008475B9"/>
    <w:rsid w:val="00862197"/>
    <w:rsid w:val="00880A9E"/>
    <w:rsid w:val="00890316"/>
    <w:rsid w:val="008A3DC6"/>
    <w:rsid w:val="008A7895"/>
    <w:rsid w:val="008C0E57"/>
    <w:rsid w:val="008C1DF3"/>
    <w:rsid w:val="008D07B3"/>
    <w:rsid w:val="008D175A"/>
    <w:rsid w:val="008F3CC8"/>
    <w:rsid w:val="00912F26"/>
    <w:rsid w:val="00920D48"/>
    <w:rsid w:val="00932820"/>
    <w:rsid w:val="00933E36"/>
    <w:rsid w:val="00943065"/>
    <w:rsid w:val="009474A0"/>
    <w:rsid w:val="009643CF"/>
    <w:rsid w:val="00985E13"/>
    <w:rsid w:val="00993862"/>
    <w:rsid w:val="009A3FC9"/>
    <w:rsid w:val="009B10C9"/>
    <w:rsid w:val="009B3E84"/>
    <w:rsid w:val="009B74C1"/>
    <w:rsid w:val="009D2BC6"/>
    <w:rsid w:val="009D5976"/>
    <w:rsid w:val="009E4046"/>
    <w:rsid w:val="00A022BF"/>
    <w:rsid w:val="00A1119F"/>
    <w:rsid w:val="00A1420B"/>
    <w:rsid w:val="00A15D9E"/>
    <w:rsid w:val="00A220F2"/>
    <w:rsid w:val="00A33779"/>
    <w:rsid w:val="00A4471C"/>
    <w:rsid w:val="00A5570F"/>
    <w:rsid w:val="00AA2F96"/>
    <w:rsid w:val="00AA34F8"/>
    <w:rsid w:val="00AC6086"/>
    <w:rsid w:val="00AE5D09"/>
    <w:rsid w:val="00AF43B0"/>
    <w:rsid w:val="00B05A66"/>
    <w:rsid w:val="00B165CB"/>
    <w:rsid w:val="00B4189B"/>
    <w:rsid w:val="00B42CDF"/>
    <w:rsid w:val="00B5336F"/>
    <w:rsid w:val="00B75069"/>
    <w:rsid w:val="00B83884"/>
    <w:rsid w:val="00B86753"/>
    <w:rsid w:val="00B917ED"/>
    <w:rsid w:val="00BA4F1F"/>
    <w:rsid w:val="00BF2537"/>
    <w:rsid w:val="00C2500D"/>
    <w:rsid w:val="00C42967"/>
    <w:rsid w:val="00C43030"/>
    <w:rsid w:val="00C43A75"/>
    <w:rsid w:val="00C6632F"/>
    <w:rsid w:val="00C77637"/>
    <w:rsid w:val="00C83452"/>
    <w:rsid w:val="00C844B1"/>
    <w:rsid w:val="00CC0FD5"/>
    <w:rsid w:val="00CC5777"/>
    <w:rsid w:val="00CD5620"/>
    <w:rsid w:val="00CE7E6C"/>
    <w:rsid w:val="00CF0C52"/>
    <w:rsid w:val="00CF33D3"/>
    <w:rsid w:val="00D13446"/>
    <w:rsid w:val="00D16154"/>
    <w:rsid w:val="00D34C02"/>
    <w:rsid w:val="00D55687"/>
    <w:rsid w:val="00DA439B"/>
    <w:rsid w:val="00DB3A85"/>
    <w:rsid w:val="00DB55BF"/>
    <w:rsid w:val="00DB6B07"/>
    <w:rsid w:val="00DC3BFB"/>
    <w:rsid w:val="00DE33BA"/>
    <w:rsid w:val="00DE58DC"/>
    <w:rsid w:val="00DE6469"/>
    <w:rsid w:val="00DF20F9"/>
    <w:rsid w:val="00E0541D"/>
    <w:rsid w:val="00E0545D"/>
    <w:rsid w:val="00E3110B"/>
    <w:rsid w:val="00E51BB2"/>
    <w:rsid w:val="00E63C33"/>
    <w:rsid w:val="00E742FB"/>
    <w:rsid w:val="00E92F53"/>
    <w:rsid w:val="00E957E0"/>
    <w:rsid w:val="00EA091B"/>
    <w:rsid w:val="00EA398A"/>
    <w:rsid w:val="00EA3ECA"/>
    <w:rsid w:val="00EB2CDC"/>
    <w:rsid w:val="00EE5C72"/>
    <w:rsid w:val="00F42C27"/>
    <w:rsid w:val="00F667CA"/>
    <w:rsid w:val="00F674C9"/>
    <w:rsid w:val="00F73D4E"/>
    <w:rsid w:val="00FA2294"/>
    <w:rsid w:val="00FB5095"/>
    <w:rsid w:val="00FD1D28"/>
    <w:rsid w:val="00FD3B35"/>
    <w:rsid w:val="00FE2494"/>
    <w:rsid w:val="00FE374E"/>
    <w:rsid w:val="00FF301A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89376"/>
  <w15:docId w15:val="{C5E8DA7E-A787-4957-8B8D-AFD4C8B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rsid w:val="00E83A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A6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3A65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76D0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582"/>
    <w:rPr>
      <w:b/>
      <w:bCs/>
      <w:sz w:val="20"/>
      <w:szCs w:val="20"/>
    </w:rPr>
  </w:style>
  <w:style w:type="paragraph" w:customStyle="1" w:styleId="pf0">
    <w:name w:val="pf0"/>
    <w:basedOn w:val="Normal"/>
    <w:rsid w:val="00F2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F27ABD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579D2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461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141"/>
  </w:style>
  <w:style w:type="paragraph" w:styleId="Footer">
    <w:name w:val="footer"/>
    <w:basedOn w:val="Normal"/>
    <w:link w:val="FooterChar"/>
    <w:uiPriority w:val="99"/>
    <w:unhideWhenUsed/>
    <w:rsid w:val="00D461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141"/>
  </w:style>
  <w:style w:type="paragraph" w:styleId="NormalWeb">
    <w:name w:val="Normal (Web)"/>
    <w:basedOn w:val="Normal"/>
    <w:uiPriority w:val="99"/>
    <w:unhideWhenUsed/>
    <w:rsid w:val="00DB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63A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63A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6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fcm.utoronto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B2x0iHGO5d8JiCdI0W+203p0iQ==">CgMxLjA4AGpECjVzdWdnZXN0SWRJbXBvcnQ1ZjE3NzNjOS05ODhlLTQzYTUtOTkyMC04ZjE0MGJmYzU1ZjVfMRILRGFuYSBBcmFmZWhyITE3YUxEU1lLaHgwYi1WTmVPM2dWTnkzTnRjdzhoX1hEdA==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Plenert</dc:creator>
  <cp:lastModifiedBy>Arany, Teri</cp:lastModifiedBy>
  <cp:revision>2</cp:revision>
  <cp:lastPrinted>2024-02-08T18:07:00Z</cp:lastPrinted>
  <dcterms:created xsi:type="dcterms:W3CDTF">2024-02-15T21:04:00Z</dcterms:created>
  <dcterms:modified xsi:type="dcterms:W3CDTF">2024-02-15T21:04:00Z</dcterms:modified>
</cp:coreProperties>
</file>